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A13" w:rsidRPr="004E715D" w:rsidRDefault="00525A13" w:rsidP="00525A13">
      <w:pPr>
        <w:jc w:val="center"/>
        <w:rPr>
          <w:rFonts w:ascii="ＭＳ 明朝"/>
          <w:sz w:val="28"/>
          <w:u w:val="single"/>
        </w:rPr>
      </w:pPr>
      <w:bookmarkStart w:id="0" w:name="_GoBack"/>
      <w:bookmarkEnd w:id="0"/>
      <w:r>
        <w:rPr>
          <w:rFonts w:ascii="ＭＳ 明朝" w:hAnsi="ＭＳ 明朝" w:hint="eastAsia"/>
          <w:b/>
          <w:sz w:val="28"/>
          <w:u w:val="single"/>
        </w:rPr>
        <w:t>令和７</w:t>
      </w:r>
      <w:r w:rsidRPr="004E715D">
        <w:rPr>
          <w:rFonts w:ascii="ＭＳ 明朝" w:hAnsi="ＭＳ 明朝" w:hint="eastAsia"/>
          <w:b/>
          <w:sz w:val="28"/>
          <w:u w:val="single"/>
        </w:rPr>
        <w:t>年度保護観察官採用案内</w:t>
      </w:r>
    </w:p>
    <w:p w:rsidR="00525A13" w:rsidRDefault="00525A13" w:rsidP="00525A13">
      <w:pPr>
        <w:rPr>
          <w:rFonts w:ascii="ＭＳ 明朝" w:hAnsi="ＭＳ 明朝"/>
          <w:b/>
        </w:rPr>
      </w:pPr>
    </w:p>
    <w:p w:rsidR="00525A13" w:rsidRPr="004E715D" w:rsidRDefault="00525A13" w:rsidP="00525A13">
      <w:pPr>
        <w:rPr>
          <w:rFonts w:ascii="ＭＳ 明朝"/>
          <w:b/>
        </w:rPr>
      </w:pPr>
      <w:r w:rsidRPr="004E715D">
        <w:rPr>
          <w:rFonts w:ascii="ＭＳ 明朝" w:hAnsi="ＭＳ 明朝" w:hint="eastAsia"/>
          <w:b/>
        </w:rPr>
        <w:t>１　保護観察官の職務の内容・身分・給与</w:t>
      </w:r>
    </w:p>
    <w:p w:rsidR="00525A13" w:rsidRPr="00077E8D" w:rsidRDefault="00525A13" w:rsidP="00525A13">
      <w:pPr>
        <w:pStyle w:val="a5"/>
        <w:spacing w:line="240" w:lineRule="atLeast"/>
        <w:ind w:left="854" w:hanging="854"/>
        <w:rPr>
          <w:sz w:val="21"/>
        </w:rPr>
      </w:pPr>
      <w:r w:rsidRPr="00077E8D">
        <w:rPr>
          <w:rFonts w:hint="eastAsia"/>
          <w:sz w:val="21"/>
        </w:rPr>
        <w:t>（職務）　保護観察官は</w:t>
      </w:r>
      <w:r>
        <w:rPr>
          <w:rFonts w:hint="eastAsia"/>
          <w:sz w:val="21"/>
        </w:rPr>
        <w:t>、</w:t>
      </w:r>
      <w:r w:rsidRPr="00077E8D">
        <w:rPr>
          <w:rFonts w:hint="eastAsia"/>
          <w:sz w:val="21"/>
        </w:rPr>
        <w:t>医学</w:t>
      </w:r>
      <w:r>
        <w:rPr>
          <w:rFonts w:hint="eastAsia"/>
          <w:sz w:val="21"/>
        </w:rPr>
        <w:t>、</w:t>
      </w:r>
      <w:r w:rsidRPr="00077E8D">
        <w:rPr>
          <w:rFonts w:hint="eastAsia"/>
          <w:sz w:val="21"/>
        </w:rPr>
        <w:t>心理学</w:t>
      </w:r>
      <w:r>
        <w:rPr>
          <w:rFonts w:hint="eastAsia"/>
          <w:sz w:val="21"/>
        </w:rPr>
        <w:t>、</w:t>
      </w:r>
      <w:r w:rsidRPr="00077E8D">
        <w:rPr>
          <w:rFonts w:hint="eastAsia"/>
          <w:sz w:val="21"/>
        </w:rPr>
        <w:t>教育学</w:t>
      </w:r>
      <w:r>
        <w:rPr>
          <w:rFonts w:hint="eastAsia"/>
          <w:sz w:val="21"/>
        </w:rPr>
        <w:t>、</w:t>
      </w:r>
      <w:r w:rsidRPr="00077E8D">
        <w:rPr>
          <w:rFonts w:hint="eastAsia"/>
          <w:sz w:val="21"/>
        </w:rPr>
        <w:t>社会学その他の更生保護に関する専門知識をいかし</w:t>
      </w:r>
      <w:r>
        <w:rPr>
          <w:rFonts w:hint="eastAsia"/>
          <w:sz w:val="21"/>
        </w:rPr>
        <w:t>、</w:t>
      </w:r>
      <w:r w:rsidRPr="00077E8D">
        <w:rPr>
          <w:rFonts w:hint="eastAsia"/>
          <w:sz w:val="21"/>
        </w:rPr>
        <w:t>「更生保護法」（平成１９年法律第８８号）その他の関係法令に基づき</w:t>
      </w:r>
      <w:r>
        <w:rPr>
          <w:rFonts w:hint="eastAsia"/>
          <w:sz w:val="21"/>
        </w:rPr>
        <w:t>、</w:t>
      </w:r>
      <w:r w:rsidRPr="00077E8D">
        <w:rPr>
          <w:rFonts w:hint="eastAsia"/>
          <w:sz w:val="21"/>
        </w:rPr>
        <w:t>保護観察</w:t>
      </w:r>
      <w:r>
        <w:rPr>
          <w:rFonts w:hint="eastAsia"/>
          <w:sz w:val="21"/>
        </w:rPr>
        <w:t>、</w:t>
      </w:r>
      <w:r w:rsidRPr="00077E8D">
        <w:rPr>
          <w:rFonts w:hint="eastAsia"/>
          <w:sz w:val="21"/>
        </w:rPr>
        <w:t>調査</w:t>
      </w:r>
      <w:r>
        <w:rPr>
          <w:rFonts w:hint="eastAsia"/>
          <w:sz w:val="21"/>
        </w:rPr>
        <w:t>、</w:t>
      </w:r>
      <w:r w:rsidRPr="00077E8D">
        <w:rPr>
          <w:rFonts w:hint="eastAsia"/>
          <w:sz w:val="21"/>
        </w:rPr>
        <w:t>生活環境の調整その他犯罪をした者及び非行のある少年の更生保護</w:t>
      </w:r>
      <w:r w:rsidR="003E43E0" w:rsidRPr="003E43E0">
        <w:rPr>
          <w:rFonts w:hint="eastAsia"/>
          <w:sz w:val="21"/>
        </w:rPr>
        <w:t>並びに</w:t>
      </w:r>
      <w:r w:rsidRPr="00077E8D">
        <w:rPr>
          <w:rFonts w:hint="eastAsia"/>
          <w:sz w:val="21"/>
        </w:rPr>
        <w:t>犯罪の予防</w:t>
      </w:r>
      <w:r w:rsidR="003E43E0">
        <w:rPr>
          <w:rFonts w:hint="eastAsia"/>
          <w:sz w:val="21"/>
        </w:rPr>
        <w:t>及び</w:t>
      </w:r>
      <w:r w:rsidRPr="00077E8D">
        <w:rPr>
          <w:rFonts w:hint="eastAsia"/>
          <w:sz w:val="21"/>
        </w:rPr>
        <w:t>犯罪被害者等の施策に関する業務に従事します。</w:t>
      </w:r>
    </w:p>
    <w:p w:rsidR="00525A13" w:rsidRPr="00077E8D" w:rsidRDefault="00525A13" w:rsidP="00525A13">
      <w:pPr>
        <w:pStyle w:val="a5"/>
        <w:spacing w:line="240" w:lineRule="atLeast"/>
        <w:ind w:left="854" w:hanging="854"/>
        <w:rPr>
          <w:rFonts w:ascii="ＭＳ 明朝"/>
          <w:sz w:val="20"/>
        </w:rPr>
      </w:pPr>
      <w:r w:rsidRPr="00077E8D">
        <w:rPr>
          <w:rFonts w:hint="eastAsia"/>
          <w:sz w:val="21"/>
        </w:rPr>
        <w:t>（身分）　身分は</w:t>
      </w:r>
      <w:r>
        <w:rPr>
          <w:rFonts w:hint="eastAsia"/>
          <w:sz w:val="21"/>
        </w:rPr>
        <w:t>、</w:t>
      </w:r>
      <w:r w:rsidRPr="00077E8D">
        <w:rPr>
          <w:rFonts w:hint="eastAsia"/>
          <w:sz w:val="21"/>
        </w:rPr>
        <w:t>一般職の国家公務員です。国家公務員は</w:t>
      </w:r>
      <w:r>
        <w:rPr>
          <w:rFonts w:hint="eastAsia"/>
          <w:sz w:val="21"/>
        </w:rPr>
        <w:t>、</w:t>
      </w:r>
      <w:r w:rsidRPr="00077E8D">
        <w:rPr>
          <w:rFonts w:hint="eastAsia"/>
          <w:sz w:val="21"/>
        </w:rPr>
        <w:t>国家公務員共済組合に加入し</w:t>
      </w:r>
      <w:r>
        <w:rPr>
          <w:rFonts w:hint="eastAsia"/>
          <w:sz w:val="21"/>
        </w:rPr>
        <w:t>、</w:t>
      </w:r>
      <w:r w:rsidRPr="00077E8D">
        <w:rPr>
          <w:rFonts w:hint="eastAsia"/>
          <w:sz w:val="21"/>
        </w:rPr>
        <w:t>傷病等に際して給付等が受けられるほか</w:t>
      </w:r>
      <w:r>
        <w:rPr>
          <w:rFonts w:hint="eastAsia"/>
          <w:sz w:val="21"/>
        </w:rPr>
        <w:t>、</w:t>
      </w:r>
      <w:r w:rsidRPr="00077E8D">
        <w:rPr>
          <w:rFonts w:hint="eastAsia"/>
          <w:sz w:val="21"/>
        </w:rPr>
        <w:t>厚生年金制度の適用等の制度が整備されています。</w:t>
      </w:r>
    </w:p>
    <w:p w:rsidR="00525A13" w:rsidRDefault="00525A13" w:rsidP="00525A13">
      <w:pPr>
        <w:pStyle w:val="a5"/>
        <w:spacing w:line="240" w:lineRule="atLeast"/>
        <w:ind w:left="852" w:hanging="852"/>
        <w:rPr>
          <w:sz w:val="21"/>
        </w:rPr>
      </w:pPr>
      <w:r w:rsidRPr="00077E8D">
        <w:rPr>
          <w:rFonts w:hint="eastAsia"/>
          <w:sz w:val="21"/>
        </w:rPr>
        <w:t xml:space="preserve">（給与）　</w:t>
      </w:r>
      <w:r>
        <w:rPr>
          <w:rFonts w:hint="eastAsia"/>
          <w:sz w:val="21"/>
        </w:rPr>
        <w:t>行政職俸給表（一）が適用され、初任給は資格・経験等を勘案して決定されます。保護観察官に任命されると俸給の調整額が加算されます。</w:t>
      </w:r>
    </w:p>
    <w:p w:rsidR="003E4365" w:rsidRDefault="00525A13" w:rsidP="00525A13">
      <w:pPr>
        <w:pStyle w:val="a5"/>
        <w:spacing w:line="240" w:lineRule="atLeast"/>
        <w:ind w:leftChars="100" w:left="228" w:firstLineChars="300" w:firstLine="594"/>
        <w:rPr>
          <w:sz w:val="21"/>
        </w:rPr>
      </w:pPr>
      <w:r>
        <w:rPr>
          <w:rFonts w:hint="eastAsia"/>
          <w:sz w:val="21"/>
        </w:rPr>
        <w:t>（参考：</w:t>
      </w:r>
      <w:r w:rsidR="003E43E0">
        <w:rPr>
          <w:rFonts w:hint="eastAsia"/>
          <w:sz w:val="21"/>
        </w:rPr>
        <w:t>大学卒業後の経験年数１０</w:t>
      </w:r>
      <w:r>
        <w:rPr>
          <w:rFonts w:hint="eastAsia"/>
          <w:sz w:val="21"/>
        </w:rPr>
        <w:t>年程度：２級２</w:t>
      </w:r>
      <w:r w:rsidR="003E43E0">
        <w:rPr>
          <w:rFonts w:hint="eastAsia"/>
          <w:sz w:val="21"/>
        </w:rPr>
        <w:t>１</w:t>
      </w:r>
      <w:r>
        <w:rPr>
          <w:rFonts w:hint="eastAsia"/>
          <w:sz w:val="21"/>
        </w:rPr>
        <w:t>号俸の場合：</w:t>
      </w:r>
      <w:r>
        <w:rPr>
          <w:rFonts w:hint="eastAsia"/>
          <w:sz w:val="21"/>
        </w:rPr>
        <w:t>2</w:t>
      </w:r>
      <w:r w:rsidR="003E43E0">
        <w:rPr>
          <w:rFonts w:hint="eastAsia"/>
          <w:sz w:val="21"/>
        </w:rPr>
        <w:t>73</w:t>
      </w:r>
      <w:r>
        <w:rPr>
          <w:rFonts w:hint="eastAsia"/>
          <w:sz w:val="21"/>
        </w:rPr>
        <w:t>,400</w:t>
      </w:r>
      <w:r>
        <w:rPr>
          <w:rFonts w:hint="eastAsia"/>
          <w:sz w:val="21"/>
        </w:rPr>
        <w:t>円）</w:t>
      </w:r>
    </w:p>
    <w:p w:rsidR="00525A13" w:rsidRPr="00744E58" w:rsidRDefault="00525A13" w:rsidP="003E4365">
      <w:pPr>
        <w:pStyle w:val="a5"/>
        <w:spacing w:line="240" w:lineRule="atLeast"/>
        <w:ind w:leftChars="100" w:left="228" w:firstLineChars="400" w:firstLine="793"/>
        <w:rPr>
          <w:sz w:val="20"/>
        </w:rPr>
      </w:pPr>
      <w:r>
        <w:rPr>
          <w:rFonts w:hint="eastAsia"/>
          <w:sz w:val="21"/>
        </w:rPr>
        <w:t>令和７年１月現在</w:t>
      </w:r>
    </w:p>
    <w:p w:rsidR="00525A13" w:rsidRPr="00077E8D" w:rsidRDefault="00525A13" w:rsidP="00525A13">
      <w:pPr>
        <w:pStyle w:val="a5"/>
        <w:spacing w:line="240" w:lineRule="atLeast"/>
        <w:ind w:leftChars="374" w:left="853" w:firstLineChars="70" w:firstLine="139"/>
        <w:rPr>
          <w:sz w:val="20"/>
        </w:rPr>
      </w:pPr>
      <w:r>
        <w:rPr>
          <w:rFonts w:hint="eastAsia"/>
          <w:sz w:val="21"/>
        </w:rPr>
        <w:t>また、</w:t>
      </w:r>
      <w:r w:rsidRPr="00077E8D">
        <w:rPr>
          <w:rFonts w:hint="eastAsia"/>
          <w:sz w:val="21"/>
        </w:rPr>
        <w:t>毎月の俸給のほか各種手当（期末・勤勉手当（ボーナス）</w:t>
      </w:r>
      <w:r>
        <w:rPr>
          <w:rFonts w:hint="eastAsia"/>
          <w:sz w:val="21"/>
        </w:rPr>
        <w:t>、</w:t>
      </w:r>
      <w:r w:rsidRPr="00077E8D">
        <w:rPr>
          <w:rFonts w:hint="eastAsia"/>
          <w:sz w:val="21"/>
        </w:rPr>
        <w:t>扶養手当</w:t>
      </w:r>
      <w:r>
        <w:rPr>
          <w:rFonts w:hint="eastAsia"/>
          <w:sz w:val="21"/>
        </w:rPr>
        <w:t>、</w:t>
      </w:r>
      <w:r w:rsidRPr="00077E8D">
        <w:rPr>
          <w:rFonts w:hint="eastAsia"/>
          <w:sz w:val="21"/>
        </w:rPr>
        <w:t>地域手当</w:t>
      </w:r>
      <w:r>
        <w:rPr>
          <w:rFonts w:hint="eastAsia"/>
          <w:sz w:val="21"/>
        </w:rPr>
        <w:t>（勤務庁所在地により異なる）、</w:t>
      </w:r>
      <w:r w:rsidRPr="00077E8D">
        <w:rPr>
          <w:rFonts w:hint="eastAsia"/>
          <w:sz w:val="21"/>
        </w:rPr>
        <w:t>通勤手当</w:t>
      </w:r>
      <w:r>
        <w:rPr>
          <w:rFonts w:hint="eastAsia"/>
          <w:sz w:val="21"/>
        </w:rPr>
        <w:t>、住居手当</w:t>
      </w:r>
      <w:r w:rsidRPr="00077E8D">
        <w:rPr>
          <w:rFonts w:hint="eastAsia"/>
          <w:sz w:val="21"/>
        </w:rPr>
        <w:t>等）が支給されます。</w:t>
      </w:r>
    </w:p>
    <w:p w:rsidR="00525A13" w:rsidRPr="000B6FCF" w:rsidRDefault="00525A13" w:rsidP="00525A13">
      <w:pPr>
        <w:rPr>
          <w:rFonts w:ascii="ＭＳ 明朝"/>
          <w:b/>
        </w:rPr>
      </w:pPr>
    </w:p>
    <w:p w:rsidR="00525A13" w:rsidRPr="00077E8D" w:rsidRDefault="00525A13" w:rsidP="00525A13">
      <w:pPr>
        <w:rPr>
          <w:rFonts w:ascii="ＭＳ 明朝"/>
          <w:b/>
        </w:rPr>
      </w:pPr>
      <w:r w:rsidRPr="00077E8D">
        <w:rPr>
          <w:rFonts w:ascii="ＭＳ 明朝" w:hAnsi="ＭＳ 明朝" w:hint="eastAsia"/>
          <w:b/>
        </w:rPr>
        <w:t>２　勤務時間・休暇等</w:t>
      </w:r>
    </w:p>
    <w:p w:rsidR="00525A13" w:rsidRPr="00077E8D" w:rsidRDefault="00525A13" w:rsidP="00525A13">
      <w:pPr>
        <w:pStyle w:val="3"/>
        <w:ind w:left="1189" w:hangingChars="600" w:hanging="1189"/>
      </w:pPr>
      <w:r w:rsidRPr="00077E8D">
        <w:rPr>
          <w:rFonts w:hint="eastAsia"/>
        </w:rPr>
        <w:t>（勤務時間）　原則として１日７時間４５分・週休２日制で</w:t>
      </w:r>
      <w:r>
        <w:rPr>
          <w:rFonts w:hint="eastAsia"/>
        </w:rPr>
        <w:t>、</w:t>
      </w:r>
      <w:r w:rsidRPr="00077E8D">
        <w:rPr>
          <w:rFonts w:hint="eastAsia"/>
        </w:rPr>
        <w:t>年次休暇（年間２０日</w:t>
      </w:r>
      <w:r>
        <w:rPr>
          <w:rFonts w:hint="eastAsia"/>
        </w:rPr>
        <w:t>、</w:t>
      </w:r>
      <w:r w:rsidR="003E4365">
        <w:rPr>
          <w:rFonts w:hint="eastAsia"/>
        </w:rPr>
        <w:t>５</w:t>
      </w:r>
      <w:r w:rsidR="003E43E0">
        <w:rPr>
          <w:rFonts w:hint="eastAsia"/>
        </w:rPr>
        <w:t>月１日付け採用の場合、</w:t>
      </w:r>
      <w:r w:rsidR="003E4365">
        <w:rPr>
          <w:rFonts w:hint="eastAsia"/>
        </w:rPr>
        <w:t>採用年は１３</w:t>
      </w:r>
      <w:r>
        <w:rPr>
          <w:rFonts w:hint="eastAsia"/>
        </w:rPr>
        <w:t>日</w:t>
      </w:r>
      <w:r w:rsidRPr="00077E8D">
        <w:rPr>
          <w:rFonts w:hint="eastAsia"/>
        </w:rPr>
        <w:t>）等の休暇制度があります。</w:t>
      </w:r>
    </w:p>
    <w:p w:rsidR="00525A13" w:rsidRPr="00077E8D" w:rsidRDefault="00525A13" w:rsidP="00525A13">
      <w:pPr>
        <w:pStyle w:val="2"/>
        <w:ind w:left="1189" w:hangingChars="600" w:hanging="1189"/>
        <w:rPr>
          <w:sz w:val="21"/>
        </w:rPr>
      </w:pPr>
      <w:r w:rsidRPr="00077E8D">
        <w:rPr>
          <w:rFonts w:hint="eastAsia"/>
          <w:sz w:val="21"/>
        </w:rPr>
        <w:t>（勤</w:t>
      </w:r>
      <w:r w:rsidRPr="00077E8D">
        <w:rPr>
          <w:rFonts w:hint="eastAsia"/>
          <w:sz w:val="21"/>
        </w:rPr>
        <w:t xml:space="preserve"> </w:t>
      </w:r>
      <w:r w:rsidRPr="00077E8D">
        <w:rPr>
          <w:rFonts w:hint="eastAsia"/>
          <w:sz w:val="21"/>
        </w:rPr>
        <w:t>務</w:t>
      </w:r>
      <w:r w:rsidRPr="00077E8D">
        <w:rPr>
          <w:rFonts w:hint="eastAsia"/>
          <w:sz w:val="21"/>
        </w:rPr>
        <w:t xml:space="preserve"> </w:t>
      </w:r>
      <w:r w:rsidRPr="00077E8D">
        <w:rPr>
          <w:rFonts w:hint="eastAsia"/>
          <w:sz w:val="21"/>
        </w:rPr>
        <w:t xml:space="preserve">地）　</w:t>
      </w:r>
      <w:r>
        <w:rPr>
          <w:rFonts w:hint="eastAsia"/>
          <w:sz w:val="21"/>
        </w:rPr>
        <w:t>採用予定庁での勤務のほか、地方更生保護委員会や他の保護観察所等で勤務する機会があります。</w:t>
      </w:r>
      <w:r w:rsidRPr="00077E8D">
        <w:rPr>
          <w:rFonts w:hint="eastAsia"/>
          <w:sz w:val="21"/>
        </w:rPr>
        <w:t>異動は</w:t>
      </w:r>
      <w:r>
        <w:rPr>
          <w:rFonts w:hint="eastAsia"/>
          <w:sz w:val="21"/>
        </w:rPr>
        <w:t>、</w:t>
      </w:r>
      <w:r w:rsidRPr="00077E8D">
        <w:rPr>
          <w:rFonts w:hint="eastAsia"/>
          <w:sz w:val="21"/>
        </w:rPr>
        <w:t>原則として選考を行った</w:t>
      </w:r>
      <w:r>
        <w:rPr>
          <w:rFonts w:hint="eastAsia"/>
          <w:sz w:val="21"/>
        </w:rPr>
        <w:t>中国</w:t>
      </w:r>
      <w:r w:rsidRPr="00077E8D">
        <w:rPr>
          <w:rFonts w:hint="eastAsia"/>
          <w:sz w:val="21"/>
        </w:rPr>
        <w:t>地方更生保護委員会</w:t>
      </w:r>
      <w:r>
        <w:rPr>
          <w:rFonts w:hint="eastAsia"/>
          <w:sz w:val="21"/>
        </w:rPr>
        <w:t>事務局及び同地方更生保護委員会管内の保護観察所を中心に行われますが、昇任に応じて</w:t>
      </w:r>
      <w:r w:rsidRPr="00077E8D">
        <w:rPr>
          <w:rFonts w:hint="eastAsia"/>
          <w:sz w:val="21"/>
        </w:rPr>
        <w:t>異動の範囲は広がります。</w:t>
      </w:r>
    </w:p>
    <w:p w:rsidR="00525A13" w:rsidRPr="00077E8D" w:rsidRDefault="00525A13" w:rsidP="00525A13">
      <w:pPr>
        <w:pStyle w:val="3"/>
        <w:ind w:left="1189" w:hangingChars="600" w:hanging="1189"/>
      </w:pPr>
      <w:r w:rsidRPr="00077E8D">
        <w:rPr>
          <w:rFonts w:hint="eastAsia"/>
        </w:rPr>
        <w:t>（昇    任）　保護観察官として職務に従事した後</w:t>
      </w:r>
      <w:r>
        <w:rPr>
          <w:rFonts w:hint="eastAsia"/>
        </w:rPr>
        <w:t>、</w:t>
      </w:r>
      <w:r w:rsidRPr="00077E8D">
        <w:rPr>
          <w:rFonts w:hint="eastAsia"/>
        </w:rPr>
        <w:t>勤務成績に応じて統括保護観察官</w:t>
      </w:r>
      <w:r>
        <w:rPr>
          <w:rFonts w:hint="eastAsia"/>
        </w:rPr>
        <w:t>、</w:t>
      </w:r>
      <w:r w:rsidRPr="00077E8D">
        <w:rPr>
          <w:rFonts w:hint="eastAsia"/>
        </w:rPr>
        <w:t>首席保護観察官</w:t>
      </w:r>
      <w:r>
        <w:rPr>
          <w:rFonts w:hint="eastAsia"/>
        </w:rPr>
        <w:t>、保護観察所長等に昇任</w:t>
      </w:r>
      <w:r w:rsidRPr="00077E8D">
        <w:rPr>
          <w:rFonts w:hint="eastAsia"/>
        </w:rPr>
        <w:t>する可能性があります。</w:t>
      </w:r>
    </w:p>
    <w:p w:rsidR="00525A13" w:rsidRPr="00077E8D" w:rsidRDefault="00525A13" w:rsidP="00525A13">
      <w:pPr>
        <w:ind w:left="1189" w:hangingChars="600" w:hanging="1189"/>
        <w:rPr>
          <w:sz w:val="21"/>
        </w:rPr>
      </w:pPr>
      <w:r w:rsidRPr="00077E8D">
        <w:rPr>
          <w:rFonts w:hint="eastAsia"/>
          <w:sz w:val="21"/>
        </w:rPr>
        <w:t>（研</w:t>
      </w:r>
      <w:r w:rsidRPr="00077E8D">
        <w:rPr>
          <w:rFonts w:hint="eastAsia"/>
          <w:sz w:val="21"/>
        </w:rPr>
        <w:t xml:space="preserve">    </w:t>
      </w:r>
      <w:r w:rsidRPr="00077E8D">
        <w:rPr>
          <w:rFonts w:hint="eastAsia"/>
          <w:sz w:val="21"/>
        </w:rPr>
        <w:t>修）　採用後の適当な時期に新任の保護観察官を対象とする研修を受講するほか</w:t>
      </w:r>
      <w:r>
        <w:rPr>
          <w:rFonts w:hint="eastAsia"/>
          <w:sz w:val="21"/>
        </w:rPr>
        <w:t>、</w:t>
      </w:r>
      <w:r w:rsidRPr="00077E8D">
        <w:rPr>
          <w:rFonts w:hint="eastAsia"/>
          <w:sz w:val="21"/>
        </w:rPr>
        <w:t>その後も保護観察官としての勤務経験や職務に応じた研修の機会があります。</w:t>
      </w:r>
    </w:p>
    <w:p w:rsidR="00525A13" w:rsidRPr="00077E8D" w:rsidRDefault="00525A13" w:rsidP="00525A13">
      <w:pPr>
        <w:rPr>
          <w:rFonts w:ascii="ＭＳ 明朝"/>
          <w:b/>
        </w:rPr>
      </w:pPr>
    </w:p>
    <w:p w:rsidR="00525A13" w:rsidRPr="00077E8D" w:rsidRDefault="00525A13" w:rsidP="00525A13">
      <w:pPr>
        <w:rPr>
          <w:rFonts w:ascii="ＭＳ 明朝"/>
          <w:b/>
        </w:rPr>
      </w:pPr>
      <w:r w:rsidRPr="00077E8D">
        <w:rPr>
          <w:rFonts w:ascii="ＭＳ 明朝" w:hAnsi="ＭＳ 明朝" w:hint="eastAsia"/>
          <w:b/>
        </w:rPr>
        <w:t>３　採用案内</w:t>
      </w:r>
    </w:p>
    <w:p w:rsidR="00525A13" w:rsidRPr="00077E8D" w:rsidRDefault="00525A13" w:rsidP="00525A13">
      <w:pPr>
        <w:ind w:left="1139" w:hangingChars="575" w:hanging="1139"/>
        <w:rPr>
          <w:rFonts w:ascii="ＭＳ 明朝" w:hAnsi="ＭＳ 明朝"/>
          <w:b/>
          <w:sz w:val="21"/>
          <w:u w:val="single"/>
        </w:rPr>
      </w:pPr>
      <w:r w:rsidRPr="00077E8D">
        <w:rPr>
          <w:rFonts w:hint="eastAsia"/>
          <w:sz w:val="21"/>
        </w:rPr>
        <w:t xml:space="preserve">（採用予定）　</w:t>
      </w:r>
      <w:r w:rsidR="00DF3875">
        <w:rPr>
          <w:rFonts w:hint="eastAsia"/>
          <w:sz w:val="21"/>
        </w:rPr>
        <w:t>令和７年５月１日付け（予定）</w:t>
      </w:r>
      <w:r>
        <w:rPr>
          <w:rFonts w:hint="eastAsia"/>
          <w:sz w:val="21"/>
        </w:rPr>
        <w:t>で若干名を</w:t>
      </w:r>
      <w:r>
        <w:rPr>
          <w:rFonts w:hint="eastAsia"/>
          <w:sz w:val="21"/>
          <w:u w:val="single"/>
        </w:rPr>
        <w:t>中国地方更生保護委員会</w:t>
      </w:r>
      <w:r w:rsidR="004045D6">
        <w:rPr>
          <w:rFonts w:hint="eastAsia"/>
          <w:sz w:val="21"/>
          <w:u w:val="single"/>
        </w:rPr>
        <w:t>、</w:t>
      </w:r>
      <w:r w:rsidR="00844E99">
        <w:rPr>
          <w:rFonts w:hint="eastAsia"/>
          <w:sz w:val="21"/>
          <w:u w:val="single"/>
        </w:rPr>
        <w:t>広島保護観察所、岡山保護観察所</w:t>
      </w:r>
      <w:r w:rsidR="004045D6">
        <w:rPr>
          <w:rFonts w:hint="eastAsia"/>
          <w:sz w:val="21"/>
          <w:u w:val="single"/>
        </w:rPr>
        <w:t>のいずれか</w:t>
      </w:r>
      <w:r>
        <w:rPr>
          <w:rFonts w:hint="eastAsia"/>
          <w:sz w:val="21"/>
          <w:u w:val="single"/>
        </w:rPr>
        <w:t>で</w:t>
      </w:r>
      <w:r w:rsidRPr="00077E8D">
        <w:rPr>
          <w:rFonts w:hint="eastAsia"/>
          <w:sz w:val="21"/>
          <w:u w:val="single"/>
        </w:rPr>
        <w:t>採用する予定です。</w:t>
      </w:r>
    </w:p>
    <w:p w:rsidR="00525A13" w:rsidRPr="00077E8D" w:rsidRDefault="00525A13" w:rsidP="00525A13">
      <w:pPr>
        <w:pStyle w:val="a5"/>
        <w:ind w:left="854" w:hanging="854"/>
        <w:rPr>
          <w:sz w:val="21"/>
        </w:rPr>
      </w:pPr>
      <w:r w:rsidRPr="00077E8D">
        <w:rPr>
          <w:rFonts w:hint="eastAsia"/>
          <w:sz w:val="21"/>
        </w:rPr>
        <w:t>（応募要件）　次の要件</w:t>
      </w:r>
      <w:r>
        <w:rPr>
          <w:rFonts w:hint="eastAsia"/>
          <w:sz w:val="21"/>
        </w:rPr>
        <w:t>の全て</w:t>
      </w:r>
      <w:r w:rsidRPr="00077E8D">
        <w:rPr>
          <w:rFonts w:hint="eastAsia"/>
          <w:sz w:val="21"/>
        </w:rPr>
        <w:t>を満たすことが必要です。詳しくはお問い合わせください。</w:t>
      </w:r>
    </w:p>
    <w:p w:rsidR="00525A13" w:rsidRDefault="00525A13" w:rsidP="00525A13">
      <w:pPr>
        <w:pStyle w:val="a5"/>
        <w:ind w:leftChars="51" w:left="425" w:hangingChars="156" w:hanging="309"/>
        <w:rPr>
          <w:sz w:val="21"/>
        </w:rPr>
      </w:pPr>
      <w:r w:rsidRPr="00137662">
        <w:rPr>
          <w:rFonts w:hint="eastAsia"/>
          <w:sz w:val="21"/>
        </w:rPr>
        <w:t>（１）福祉等関係機関との調整等に関する専門的知識を有すること、及び面接等を通じて被面接者等が有する問題性等を把握する業務の経験を有することのほか、業務の対象となる犯罪をした者や非行のある少年の円滑な社会復帰とその指導等に熱意と関心を有すること。</w:t>
      </w:r>
    </w:p>
    <w:p w:rsidR="00525A13" w:rsidRPr="00137662" w:rsidRDefault="00525A13" w:rsidP="00525A13">
      <w:pPr>
        <w:pStyle w:val="a5"/>
        <w:ind w:leftChars="186" w:left="424" w:firstLineChars="137" w:firstLine="271"/>
        <w:rPr>
          <w:sz w:val="21"/>
        </w:rPr>
      </w:pPr>
      <w:r w:rsidRPr="00137662">
        <w:rPr>
          <w:rFonts w:hint="eastAsia"/>
          <w:sz w:val="21"/>
        </w:rPr>
        <w:t>なお、公認心理師、臨床心理士、精神保健福祉士又は社会福祉士のいずれかの資格を有することが望ましい。</w:t>
      </w:r>
    </w:p>
    <w:p w:rsidR="00525A13" w:rsidRPr="00137662" w:rsidRDefault="00525A13" w:rsidP="00525A13">
      <w:pPr>
        <w:pStyle w:val="a5"/>
        <w:ind w:leftChars="48" w:left="325"/>
        <w:rPr>
          <w:sz w:val="21"/>
        </w:rPr>
      </w:pPr>
      <w:r w:rsidRPr="00137662">
        <w:rPr>
          <w:rFonts w:hint="eastAsia"/>
          <w:sz w:val="21"/>
        </w:rPr>
        <w:t>（２）</w:t>
      </w:r>
      <w:r w:rsidRPr="00C326C3">
        <w:rPr>
          <w:rFonts w:hint="eastAsia"/>
          <w:sz w:val="21"/>
          <w:u w:val="single"/>
        </w:rPr>
        <w:t>対人援助職として</w:t>
      </w:r>
      <w:r w:rsidR="003E43E0">
        <w:rPr>
          <w:rFonts w:hint="eastAsia"/>
          <w:b/>
          <w:sz w:val="21"/>
          <w:u w:val="single"/>
        </w:rPr>
        <w:t>５</w:t>
      </w:r>
      <w:r w:rsidRPr="006564A5">
        <w:rPr>
          <w:rFonts w:hint="eastAsia"/>
          <w:b/>
          <w:sz w:val="21"/>
          <w:u w:val="single"/>
        </w:rPr>
        <w:t>年以上</w:t>
      </w:r>
      <w:r w:rsidRPr="00C326C3">
        <w:rPr>
          <w:rFonts w:hint="eastAsia"/>
          <w:sz w:val="21"/>
          <w:u w:val="single"/>
        </w:rPr>
        <w:t>の実務経験を有すること。</w:t>
      </w:r>
    </w:p>
    <w:p w:rsidR="00525A13" w:rsidRDefault="00525A13" w:rsidP="00525A13">
      <w:pPr>
        <w:pStyle w:val="a5"/>
        <w:ind w:leftChars="46" w:left="426" w:hangingChars="162" w:hanging="321"/>
        <w:rPr>
          <w:sz w:val="21"/>
        </w:rPr>
      </w:pPr>
      <w:r w:rsidRPr="00137662">
        <w:rPr>
          <w:rFonts w:hint="eastAsia"/>
          <w:sz w:val="21"/>
        </w:rPr>
        <w:t>（３）大学卒業以上の学歴を有すること、又は大学を卒業した者と同等と認められる資格を有すること。この場合において、「大学を卒業した者と同等と認められる資格を有する」者は、平成２３年人事院公示第１８号の２の一に該当する者とする。</w:t>
      </w:r>
    </w:p>
    <w:p w:rsidR="00525A13" w:rsidRPr="00077E8D" w:rsidRDefault="00525A13" w:rsidP="00525A13">
      <w:pPr>
        <w:ind w:left="1140" w:hanging="1138"/>
        <w:rPr>
          <w:sz w:val="21"/>
        </w:rPr>
      </w:pPr>
      <w:r w:rsidRPr="00077E8D">
        <w:rPr>
          <w:rFonts w:hint="eastAsia"/>
          <w:sz w:val="21"/>
        </w:rPr>
        <w:t>（選考方法）　選考は</w:t>
      </w:r>
      <w:r>
        <w:rPr>
          <w:rFonts w:hint="eastAsia"/>
          <w:sz w:val="21"/>
        </w:rPr>
        <w:t>、（１）</w:t>
      </w:r>
      <w:r w:rsidRPr="00077E8D">
        <w:rPr>
          <w:rFonts w:hint="eastAsia"/>
          <w:sz w:val="21"/>
        </w:rPr>
        <w:t>書類選考</w:t>
      </w:r>
      <w:r>
        <w:rPr>
          <w:rFonts w:hint="eastAsia"/>
          <w:sz w:val="21"/>
        </w:rPr>
        <w:t>、（２）</w:t>
      </w:r>
      <w:r w:rsidRPr="00077E8D">
        <w:rPr>
          <w:rFonts w:hint="eastAsia"/>
          <w:sz w:val="21"/>
        </w:rPr>
        <w:t>（書類選考の合格者に対する）</w:t>
      </w:r>
      <w:r>
        <w:rPr>
          <w:rFonts w:hint="eastAsia"/>
          <w:sz w:val="21"/>
        </w:rPr>
        <w:t>中国</w:t>
      </w:r>
      <w:r w:rsidRPr="00077E8D">
        <w:rPr>
          <w:rFonts w:hint="eastAsia"/>
          <w:sz w:val="21"/>
        </w:rPr>
        <w:t>地方更生保護委員会における面接により行われます。採用は</w:t>
      </w:r>
      <w:r>
        <w:rPr>
          <w:rFonts w:hint="eastAsia"/>
          <w:sz w:val="21"/>
        </w:rPr>
        <w:t>、</w:t>
      </w:r>
      <w:r w:rsidRPr="00077E8D">
        <w:rPr>
          <w:rFonts w:hint="eastAsia"/>
          <w:sz w:val="21"/>
        </w:rPr>
        <w:t>面接合格者の中から決定されます。</w:t>
      </w:r>
    </w:p>
    <w:p w:rsidR="00525A13" w:rsidRDefault="00525A13" w:rsidP="00525A13">
      <w:pPr>
        <w:ind w:left="854" w:hanging="852"/>
        <w:rPr>
          <w:sz w:val="21"/>
        </w:rPr>
      </w:pPr>
      <w:r w:rsidRPr="00077E8D">
        <w:rPr>
          <w:rFonts w:hint="eastAsia"/>
          <w:sz w:val="21"/>
        </w:rPr>
        <w:t xml:space="preserve">（応募手続・応募期間・面接日程・問い合わせ先等）　</w:t>
      </w:r>
      <w:r>
        <w:rPr>
          <w:rFonts w:hint="eastAsia"/>
          <w:sz w:val="21"/>
        </w:rPr>
        <w:t>別紙</w:t>
      </w:r>
      <w:r w:rsidRPr="00077E8D">
        <w:rPr>
          <w:rFonts w:hint="eastAsia"/>
          <w:sz w:val="21"/>
        </w:rPr>
        <w:t>を参照してください。</w:t>
      </w:r>
    </w:p>
    <w:p w:rsidR="00525A13" w:rsidRDefault="00525A13" w:rsidP="00525A13">
      <w:pPr>
        <w:widowControl/>
        <w:jc w:val="left"/>
        <w:rPr>
          <w:rFonts w:ascii="ＭＳ 明朝" w:hAnsi="ＭＳ 明朝"/>
          <w:sz w:val="21"/>
        </w:rPr>
      </w:pPr>
      <w:r>
        <w:rPr>
          <w:rFonts w:ascii="ＭＳ 明朝" w:hAnsi="ＭＳ 明朝"/>
          <w:sz w:val="21"/>
        </w:rPr>
        <w:br w:type="page"/>
      </w:r>
    </w:p>
    <w:p w:rsidR="00525A13" w:rsidRPr="00077E8D" w:rsidRDefault="00525A13" w:rsidP="00525A13">
      <w:pPr>
        <w:ind w:left="854" w:hanging="852"/>
        <w:jc w:val="right"/>
        <w:rPr>
          <w:rFonts w:ascii="ＭＳ 明朝" w:hAnsi="ＭＳ 明朝"/>
          <w:sz w:val="21"/>
        </w:rPr>
      </w:pPr>
      <w:r>
        <w:rPr>
          <w:rFonts w:ascii="ＭＳ 明朝" w:hAnsi="ＭＳ 明朝" w:hint="eastAsia"/>
          <w:sz w:val="21"/>
        </w:rPr>
        <w:lastRenderedPageBreak/>
        <w:t>別　紙</w:t>
      </w:r>
    </w:p>
    <w:p w:rsidR="00525A13" w:rsidRPr="00077E8D" w:rsidRDefault="00525A13" w:rsidP="00525A13">
      <w:pPr>
        <w:ind w:firstLineChars="200" w:firstLine="396"/>
        <w:rPr>
          <w:rFonts w:ascii="ＭＳ 明朝" w:hAnsi="ＭＳ 明朝"/>
          <w:sz w:val="21"/>
        </w:rPr>
      </w:pPr>
    </w:p>
    <w:p w:rsidR="00525A13" w:rsidRPr="00D06060" w:rsidRDefault="00525A13" w:rsidP="00525A13">
      <w:pPr>
        <w:pStyle w:val="a3"/>
        <w:snapToGrid w:val="0"/>
        <w:spacing w:line="200" w:lineRule="atLeast"/>
        <w:rPr>
          <w:b/>
        </w:rPr>
      </w:pPr>
      <w:r w:rsidRPr="00D06060">
        <w:rPr>
          <w:rFonts w:hint="eastAsia"/>
          <w:b/>
        </w:rPr>
        <w:t>応　募　手　続　等</w:t>
      </w:r>
    </w:p>
    <w:p w:rsidR="00525A13" w:rsidRDefault="00525A13" w:rsidP="00525A13"/>
    <w:p w:rsidR="00525A13" w:rsidRPr="00D06060" w:rsidRDefault="00525A13" w:rsidP="00525A13">
      <w:pPr>
        <w:snapToGrid w:val="0"/>
        <w:spacing w:line="200" w:lineRule="atLeast"/>
        <w:rPr>
          <w:b/>
          <w:sz w:val="21"/>
        </w:rPr>
      </w:pPr>
      <w:r w:rsidRPr="00D06060">
        <w:rPr>
          <w:rFonts w:hint="eastAsia"/>
          <w:b/>
          <w:sz w:val="21"/>
        </w:rPr>
        <w:t>１　応募用紙の請求先・応募先</w:t>
      </w:r>
    </w:p>
    <w:tbl>
      <w:tblPr>
        <w:tblW w:w="855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0"/>
        <w:gridCol w:w="5700"/>
      </w:tblGrid>
      <w:tr w:rsidR="00525A13" w:rsidTr="00771177">
        <w:trPr>
          <w:trHeight w:val="706"/>
        </w:trPr>
        <w:tc>
          <w:tcPr>
            <w:tcW w:w="2850" w:type="dxa"/>
            <w:vAlign w:val="center"/>
          </w:tcPr>
          <w:p w:rsidR="00525A13" w:rsidRDefault="00525A13" w:rsidP="00771177">
            <w:pPr>
              <w:snapToGrid w:val="0"/>
              <w:spacing w:line="200" w:lineRule="atLeast"/>
              <w:jc w:val="center"/>
              <w:rPr>
                <w:sz w:val="21"/>
              </w:rPr>
            </w:pPr>
            <w:r>
              <w:rPr>
                <w:rFonts w:hint="eastAsia"/>
                <w:sz w:val="21"/>
              </w:rPr>
              <w:t>中国地方更生保護委員会</w:t>
            </w:r>
          </w:p>
          <w:p w:rsidR="00525A13" w:rsidRDefault="00525A13" w:rsidP="00771177">
            <w:pPr>
              <w:snapToGrid w:val="0"/>
              <w:spacing w:line="200" w:lineRule="atLeast"/>
              <w:jc w:val="center"/>
              <w:rPr>
                <w:sz w:val="21"/>
              </w:rPr>
            </w:pPr>
            <w:r>
              <w:rPr>
                <w:rFonts w:hint="eastAsia"/>
                <w:sz w:val="21"/>
              </w:rPr>
              <w:t>（請求先、応募先）</w:t>
            </w:r>
          </w:p>
        </w:tc>
        <w:tc>
          <w:tcPr>
            <w:tcW w:w="5700" w:type="dxa"/>
            <w:vAlign w:val="center"/>
          </w:tcPr>
          <w:p w:rsidR="00525A13" w:rsidRDefault="00525A13" w:rsidP="00771177">
            <w:pPr>
              <w:snapToGrid w:val="0"/>
              <w:spacing w:line="200" w:lineRule="atLeast"/>
              <w:rPr>
                <w:sz w:val="21"/>
              </w:rPr>
            </w:pPr>
            <w:r>
              <w:rPr>
                <w:rFonts w:hint="eastAsia"/>
                <w:sz w:val="21"/>
              </w:rPr>
              <w:t>〒７３０－００１２</w:t>
            </w:r>
          </w:p>
          <w:p w:rsidR="00525A13" w:rsidRDefault="00525A13" w:rsidP="00771177">
            <w:pPr>
              <w:snapToGrid w:val="0"/>
              <w:spacing w:line="200" w:lineRule="atLeast"/>
              <w:rPr>
                <w:sz w:val="21"/>
              </w:rPr>
            </w:pPr>
            <w:r>
              <w:rPr>
                <w:rFonts w:hint="eastAsia"/>
                <w:sz w:val="21"/>
              </w:rPr>
              <w:t xml:space="preserve">　広島市中区上八丁堀２－３１　広島法務総合庁舎４階</w:t>
            </w:r>
          </w:p>
          <w:p w:rsidR="00525A13" w:rsidRDefault="00525A13" w:rsidP="00771177">
            <w:pPr>
              <w:snapToGrid w:val="0"/>
              <w:spacing w:line="200" w:lineRule="atLeast"/>
              <w:rPr>
                <w:sz w:val="21"/>
              </w:rPr>
            </w:pPr>
            <w:r>
              <w:rPr>
                <w:rFonts w:hint="eastAsia"/>
                <w:sz w:val="21"/>
              </w:rPr>
              <w:t>℡（０８２）２２１－４４９７</w:t>
            </w:r>
          </w:p>
        </w:tc>
      </w:tr>
    </w:tbl>
    <w:p w:rsidR="00525A13" w:rsidRDefault="00525A13" w:rsidP="00525A13">
      <w:pPr>
        <w:snapToGrid w:val="0"/>
        <w:spacing w:line="200" w:lineRule="atLeast"/>
        <w:ind w:leftChars="200" w:left="684" w:hangingChars="115" w:hanging="228"/>
        <w:rPr>
          <w:sz w:val="21"/>
        </w:rPr>
      </w:pPr>
      <w:r>
        <w:rPr>
          <w:rFonts w:hint="eastAsia"/>
          <w:sz w:val="21"/>
        </w:rPr>
        <w:t>※</w:t>
      </w:r>
      <w:r>
        <w:rPr>
          <w:rFonts w:hint="eastAsia"/>
          <w:sz w:val="21"/>
        </w:rPr>
        <w:t xml:space="preserve"> </w:t>
      </w:r>
      <w:r>
        <w:rPr>
          <w:rFonts w:hint="eastAsia"/>
          <w:sz w:val="21"/>
        </w:rPr>
        <w:t>郵便で応募用紙を請求する場合は、封筒の表に「保護観察官応募用紙請求」と書き、必要な切手（</w:t>
      </w:r>
      <w:r>
        <w:rPr>
          <w:rFonts w:hint="eastAsia"/>
          <w:sz w:val="21"/>
        </w:rPr>
        <w:t>1</w:t>
      </w:r>
      <w:r w:rsidR="00786DF1">
        <w:rPr>
          <w:rFonts w:hint="eastAsia"/>
          <w:sz w:val="21"/>
        </w:rPr>
        <w:t>4</w:t>
      </w:r>
      <w:r>
        <w:rPr>
          <w:rFonts w:hint="eastAsia"/>
          <w:sz w:val="21"/>
        </w:rPr>
        <w:t>0</w:t>
      </w:r>
      <w:r>
        <w:rPr>
          <w:rFonts w:hint="eastAsia"/>
          <w:sz w:val="21"/>
        </w:rPr>
        <w:t>円分）を貼った返信用封筒（返信のための宛先を明記すること）を同封し、上記の請求先である中国地方更生保護委員会宛てに送付してください。</w:t>
      </w:r>
    </w:p>
    <w:p w:rsidR="00525A13" w:rsidRPr="00A8131C" w:rsidRDefault="00525A13" w:rsidP="00525A13">
      <w:pPr>
        <w:snapToGrid w:val="0"/>
        <w:spacing w:line="200" w:lineRule="atLeast"/>
        <w:rPr>
          <w:sz w:val="21"/>
        </w:rPr>
      </w:pPr>
    </w:p>
    <w:p w:rsidR="00525A13" w:rsidRPr="00D06060" w:rsidRDefault="00525A13" w:rsidP="00525A13">
      <w:pPr>
        <w:snapToGrid w:val="0"/>
        <w:spacing w:line="200" w:lineRule="atLeast"/>
        <w:rPr>
          <w:b/>
          <w:sz w:val="21"/>
        </w:rPr>
      </w:pPr>
      <w:r w:rsidRPr="00D06060">
        <w:rPr>
          <w:rFonts w:hint="eastAsia"/>
          <w:b/>
          <w:sz w:val="21"/>
        </w:rPr>
        <w:t>２　申込方法</w:t>
      </w:r>
    </w:p>
    <w:p w:rsidR="00525A13" w:rsidRDefault="00525A13" w:rsidP="00525A13">
      <w:pPr>
        <w:snapToGrid w:val="0"/>
        <w:spacing w:line="200" w:lineRule="atLeast"/>
        <w:ind w:leftChars="100" w:left="228"/>
        <w:rPr>
          <w:sz w:val="21"/>
        </w:rPr>
      </w:pPr>
      <w:r>
        <w:rPr>
          <w:rFonts w:hint="eastAsia"/>
          <w:sz w:val="21"/>
        </w:rPr>
        <w:t xml:space="preserve">　「保護観察官採用試験受験申込書」に必要事項を記入した上、必要書類（履歴書、志望理由書）を添付し、上記の応募先である中国地方更生保護委員会へ、郵送</w:t>
      </w:r>
      <w:r w:rsidR="003E43E0">
        <w:rPr>
          <w:rFonts w:hint="eastAsia"/>
          <w:sz w:val="21"/>
        </w:rPr>
        <w:t>又は持参</w:t>
      </w:r>
      <w:r>
        <w:rPr>
          <w:rFonts w:hint="eastAsia"/>
          <w:sz w:val="21"/>
        </w:rPr>
        <w:t>で提出してください（「保護観察官採用試験受験申込書」の記載にあたっては、「留意事項」、「記入要領」及び「記入例」をよく確認の上、御記入ください。）。</w:t>
      </w:r>
    </w:p>
    <w:p w:rsidR="00525A13" w:rsidRDefault="00525A13" w:rsidP="00525A13">
      <w:pPr>
        <w:snapToGrid w:val="0"/>
        <w:spacing w:line="200" w:lineRule="atLeast"/>
        <w:ind w:leftChars="100" w:left="228"/>
        <w:rPr>
          <w:sz w:val="21"/>
        </w:rPr>
      </w:pPr>
      <w:r>
        <w:rPr>
          <w:rFonts w:hint="eastAsia"/>
          <w:sz w:val="21"/>
        </w:rPr>
        <w:t xml:space="preserve">　なお、受験に際し、身体</w:t>
      </w:r>
      <w:r w:rsidR="003E43E0">
        <w:rPr>
          <w:rFonts w:hint="eastAsia"/>
          <w:sz w:val="21"/>
        </w:rPr>
        <w:t>等</w:t>
      </w:r>
      <w:r>
        <w:rPr>
          <w:rFonts w:hint="eastAsia"/>
          <w:sz w:val="21"/>
        </w:rPr>
        <w:t>に障害があるため特に何らかの措置を希望される方は、受験申込時にその旨を申し出てください。</w:t>
      </w:r>
    </w:p>
    <w:p w:rsidR="00525A13" w:rsidRPr="00F04894" w:rsidRDefault="00525A13" w:rsidP="00525A13">
      <w:pPr>
        <w:snapToGrid w:val="0"/>
        <w:spacing w:line="200" w:lineRule="atLeast"/>
        <w:rPr>
          <w:sz w:val="21"/>
        </w:rPr>
      </w:pPr>
    </w:p>
    <w:p w:rsidR="00525A13" w:rsidRPr="00D06060" w:rsidRDefault="00525A13" w:rsidP="00525A13">
      <w:pPr>
        <w:snapToGrid w:val="0"/>
        <w:spacing w:line="200" w:lineRule="atLeast"/>
        <w:rPr>
          <w:b/>
          <w:sz w:val="21"/>
        </w:rPr>
      </w:pPr>
      <w:r w:rsidRPr="00D06060">
        <w:rPr>
          <w:rFonts w:hint="eastAsia"/>
          <w:b/>
          <w:sz w:val="21"/>
        </w:rPr>
        <w:t>３　応募期間</w:t>
      </w:r>
    </w:p>
    <w:p w:rsidR="00525A13" w:rsidRPr="00786DF1" w:rsidRDefault="00525A13" w:rsidP="00786DF1">
      <w:pPr>
        <w:pStyle w:val="ab"/>
        <w:numPr>
          <w:ilvl w:val="0"/>
          <w:numId w:val="2"/>
        </w:numPr>
        <w:snapToGrid w:val="0"/>
        <w:spacing w:line="200" w:lineRule="atLeast"/>
        <w:ind w:leftChars="0"/>
        <w:rPr>
          <w:rFonts w:ascii="ＭＳ ゴシック" w:eastAsia="ＭＳ ゴシック" w:hAnsi="ＭＳ ゴシック"/>
          <w:sz w:val="21"/>
        </w:rPr>
      </w:pPr>
      <w:r w:rsidRPr="00786DF1">
        <w:rPr>
          <w:rFonts w:ascii="ＭＳ ゴシック" w:eastAsia="ＭＳ ゴシック" w:hAnsi="ＭＳ ゴシック" w:hint="eastAsia"/>
          <w:sz w:val="21"/>
        </w:rPr>
        <w:t>令和</w:t>
      </w:r>
      <w:r w:rsidR="00A524F8">
        <w:rPr>
          <w:rFonts w:ascii="ＭＳ ゴシック" w:eastAsia="ＭＳ ゴシック" w:hAnsi="ＭＳ ゴシック" w:hint="eastAsia"/>
          <w:sz w:val="21"/>
        </w:rPr>
        <w:t>７年１月３０</w:t>
      </w:r>
      <w:r w:rsidR="00D66124">
        <w:rPr>
          <w:rFonts w:ascii="ＭＳ ゴシック" w:eastAsia="ＭＳ ゴシック" w:hAnsi="ＭＳ ゴシック" w:hint="eastAsia"/>
          <w:sz w:val="21"/>
        </w:rPr>
        <w:t>日（</w:t>
      </w:r>
      <w:r w:rsidR="00A524F8">
        <w:rPr>
          <w:rFonts w:ascii="ＭＳ ゴシック" w:eastAsia="ＭＳ ゴシック" w:hAnsi="ＭＳ ゴシック" w:hint="eastAsia"/>
          <w:sz w:val="21"/>
        </w:rPr>
        <w:t>木</w:t>
      </w:r>
      <w:r w:rsidRPr="00786DF1">
        <w:rPr>
          <w:rFonts w:ascii="ＭＳ ゴシック" w:eastAsia="ＭＳ ゴシック" w:hAnsi="ＭＳ ゴシック" w:hint="eastAsia"/>
          <w:sz w:val="21"/>
        </w:rPr>
        <w:t>） から 令和７年</w:t>
      </w:r>
      <w:r w:rsidR="00786DF1" w:rsidRPr="00786DF1">
        <w:rPr>
          <w:rFonts w:ascii="ＭＳ ゴシック" w:eastAsia="ＭＳ ゴシック" w:hAnsi="ＭＳ ゴシック" w:hint="eastAsia"/>
          <w:sz w:val="21"/>
        </w:rPr>
        <w:t>２</w:t>
      </w:r>
      <w:r w:rsidRPr="00786DF1">
        <w:rPr>
          <w:rFonts w:ascii="ＭＳ ゴシック" w:eastAsia="ＭＳ ゴシック" w:hAnsi="ＭＳ ゴシック" w:hint="eastAsia"/>
          <w:sz w:val="21"/>
        </w:rPr>
        <w:t>月</w:t>
      </w:r>
      <w:r w:rsidR="00D66124">
        <w:rPr>
          <w:rFonts w:ascii="ＭＳ ゴシック" w:eastAsia="ＭＳ ゴシック" w:hAnsi="ＭＳ ゴシック" w:hint="eastAsia"/>
          <w:sz w:val="21"/>
        </w:rPr>
        <w:t>２８</w:t>
      </w:r>
      <w:r w:rsidRPr="00786DF1">
        <w:rPr>
          <w:rFonts w:ascii="ＭＳ ゴシック" w:eastAsia="ＭＳ ゴシック" w:hAnsi="ＭＳ ゴシック" w:hint="eastAsia"/>
          <w:sz w:val="21"/>
        </w:rPr>
        <w:t>日（</w:t>
      </w:r>
      <w:r w:rsidR="00D66124">
        <w:rPr>
          <w:rFonts w:ascii="ＭＳ ゴシック" w:eastAsia="ＭＳ ゴシック" w:hAnsi="ＭＳ ゴシック" w:hint="eastAsia"/>
          <w:sz w:val="21"/>
        </w:rPr>
        <w:t>金</w:t>
      </w:r>
      <w:r w:rsidRPr="00786DF1">
        <w:rPr>
          <w:rFonts w:ascii="ＭＳ ゴシック" w:eastAsia="ＭＳ ゴシック" w:hAnsi="ＭＳ ゴシック" w:hint="eastAsia"/>
          <w:sz w:val="21"/>
        </w:rPr>
        <w:t>）まで（</w:t>
      </w:r>
      <w:r w:rsidRPr="00786DF1">
        <w:rPr>
          <w:rFonts w:ascii="ＭＳ ゴシック" w:eastAsia="ＭＳ ゴシック" w:hAnsi="ＭＳ ゴシック" w:hint="eastAsia"/>
          <w:sz w:val="21"/>
          <w:u w:val="double"/>
        </w:rPr>
        <w:t>書類必着</w:t>
      </w:r>
      <w:r w:rsidRPr="00786DF1">
        <w:rPr>
          <w:rFonts w:ascii="ＭＳ ゴシック" w:eastAsia="ＭＳ ゴシック" w:hAnsi="ＭＳ ゴシック" w:hint="eastAsia"/>
          <w:sz w:val="21"/>
        </w:rPr>
        <w:t>）</w:t>
      </w:r>
    </w:p>
    <w:p w:rsidR="00525A13" w:rsidRPr="00786DF1" w:rsidRDefault="00525A13" w:rsidP="00525A13">
      <w:pPr>
        <w:snapToGrid w:val="0"/>
        <w:spacing w:line="200" w:lineRule="atLeast"/>
        <w:rPr>
          <w:sz w:val="21"/>
        </w:rPr>
      </w:pPr>
    </w:p>
    <w:p w:rsidR="00525A13" w:rsidRPr="00D06060" w:rsidRDefault="00525A13" w:rsidP="00525A13">
      <w:pPr>
        <w:snapToGrid w:val="0"/>
        <w:spacing w:line="200" w:lineRule="atLeast"/>
        <w:rPr>
          <w:b/>
          <w:sz w:val="21"/>
        </w:rPr>
      </w:pPr>
      <w:r w:rsidRPr="00D06060">
        <w:rPr>
          <w:rFonts w:hint="eastAsia"/>
          <w:b/>
          <w:sz w:val="21"/>
        </w:rPr>
        <w:t>４　面接の会場・日程</w:t>
      </w:r>
    </w:p>
    <w:tbl>
      <w:tblPr>
        <w:tblW w:w="855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3"/>
        <w:gridCol w:w="4717"/>
      </w:tblGrid>
      <w:tr w:rsidR="00525A13" w:rsidTr="00771177">
        <w:trPr>
          <w:trHeight w:val="366"/>
        </w:trPr>
        <w:tc>
          <w:tcPr>
            <w:tcW w:w="3833" w:type="dxa"/>
            <w:vAlign w:val="center"/>
          </w:tcPr>
          <w:p w:rsidR="00525A13" w:rsidRDefault="00525A13" w:rsidP="00771177">
            <w:pPr>
              <w:snapToGrid w:val="0"/>
              <w:spacing w:line="200" w:lineRule="atLeast"/>
              <w:jc w:val="center"/>
              <w:rPr>
                <w:sz w:val="21"/>
              </w:rPr>
            </w:pPr>
            <w:r>
              <w:rPr>
                <w:rFonts w:hint="eastAsia"/>
                <w:sz w:val="21"/>
              </w:rPr>
              <w:t>会　　　場</w:t>
            </w:r>
          </w:p>
        </w:tc>
        <w:tc>
          <w:tcPr>
            <w:tcW w:w="4717" w:type="dxa"/>
            <w:vAlign w:val="center"/>
          </w:tcPr>
          <w:p w:rsidR="00525A13" w:rsidRDefault="00525A13" w:rsidP="00771177">
            <w:pPr>
              <w:snapToGrid w:val="0"/>
              <w:spacing w:line="200" w:lineRule="atLeast"/>
              <w:jc w:val="center"/>
              <w:rPr>
                <w:sz w:val="21"/>
              </w:rPr>
            </w:pPr>
            <w:r>
              <w:rPr>
                <w:rFonts w:hint="eastAsia"/>
                <w:sz w:val="21"/>
              </w:rPr>
              <w:t>日　　　　　程</w:t>
            </w:r>
          </w:p>
        </w:tc>
      </w:tr>
      <w:tr w:rsidR="00525A13" w:rsidTr="00771177">
        <w:trPr>
          <w:trHeight w:val="367"/>
        </w:trPr>
        <w:tc>
          <w:tcPr>
            <w:tcW w:w="3833" w:type="dxa"/>
            <w:vAlign w:val="center"/>
          </w:tcPr>
          <w:p w:rsidR="00525A13" w:rsidRDefault="00525A13" w:rsidP="00771177">
            <w:pPr>
              <w:snapToGrid w:val="0"/>
              <w:spacing w:line="200" w:lineRule="atLeast"/>
              <w:jc w:val="center"/>
              <w:rPr>
                <w:sz w:val="21"/>
              </w:rPr>
            </w:pPr>
            <w:r>
              <w:rPr>
                <w:rFonts w:hint="eastAsia"/>
                <w:sz w:val="21"/>
              </w:rPr>
              <w:t>中国地方更生保護委員会</w:t>
            </w:r>
          </w:p>
        </w:tc>
        <w:tc>
          <w:tcPr>
            <w:tcW w:w="4717" w:type="dxa"/>
            <w:vAlign w:val="center"/>
          </w:tcPr>
          <w:p w:rsidR="00525A13" w:rsidRDefault="00D66124" w:rsidP="00786DF1">
            <w:pPr>
              <w:snapToGrid w:val="0"/>
              <w:spacing w:line="200" w:lineRule="atLeast"/>
              <w:jc w:val="center"/>
              <w:rPr>
                <w:sz w:val="21"/>
              </w:rPr>
            </w:pPr>
            <w:r>
              <w:rPr>
                <w:rFonts w:hint="eastAsia"/>
                <w:sz w:val="21"/>
              </w:rPr>
              <w:t>令和７年３</w:t>
            </w:r>
            <w:r w:rsidR="00525A13">
              <w:rPr>
                <w:rFonts w:hint="eastAsia"/>
                <w:sz w:val="21"/>
              </w:rPr>
              <w:t>月</w:t>
            </w:r>
            <w:r>
              <w:rPr>
                <w:rFonts w:hint="eastAsia"/>
                <w:sz w:val="21"/>
              </w:rPr>
              <w:t>１１日（火</w:t>
            </w:r>
            <w:r w:rsidR="00786DF1">
              <w:rPr>
                <w:rFonts w:hint="eastAsia"/>
                <w:sz w:val="21"/>
              </w:rPr>
              <w:t>）</w:t>
            </w:r>
          </w:p>
        </w:tc>
      </w:tr>
    </w:tbl>
    <w:p w:rsidR="00525A13" w:rsidRPr="00137662" w:rsidRDefault="00525A13" w:rsidP="00525A13">
      <w:pPr>
        <w:snapToGrid w:val="0"/>
        <w:spacing w:line="200" w:lineRule="atLeast"/>
        <w:rPr>
          <w:sz w:val="21"/>
        </w:rPr>
      </w:pPr>
      <w:r>
        <w:rPr>
          <w:rFonts w:hint="eastAsia"/>
          <w:sz w:val="21"/>
        </w:rPr>
        <w:t xml:space="preserve">　　※詳細な日程等については、書類選考合格者に対し、別途連絡します。</w:t>
      </w:r>
    </w:p>
    <w:p w:rsidR="00525A13" w:rsidRDefault="00525A13" w:rsidP="00525A13">
      <w:pPr>
        <w:snapToGrid w:val="0"/>
        <w:spacing w:line="200" w:lineRule="atLeast"/>
        <w:rPr>
          <w:sz w:val="21"/>
        </w:rPr>
      </w:pPr>
    </w:p>
    <w:p w:rsidR="00525A13" w:rsidRPr="00D06060" w:rsidRDefault="00525A13" w:rsidP="00525A13">
      <w:pPr>
        <w:snapToGrid w:val="0"/>
        <w:spacing w:line="200" w:lineRule="atLeast"/>
        <w:rPr>
          <w:b/>
          <w:sz w:val="21"/>
        </w:rPr>
      </w:pPr>
      <w:r w:rsidRPr="00D06060">
        <w:rPr>
          <w:rFonts w:hint="eastAsia"/>
          <w:b/>
          <w:sz w:val="21"/>
        </w:rPr>
        <w:t>５　採用予定庁、採用予定数、必要な実務経験年数</w:t>
      </w:r>
    </w:p>
    <w:tbl>
      <w:tblPr>
        <w:tblW w:w="855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3"/>
        <w:gridCol w:w="1276"/>
        <w:gridCol w:w="4601"/>
      </w:tblGrid>
      <w:tr w:rsidR="00525A13" w:rsidTr="002F4014">
        <w:trPr>
          <w:trHeight w:val="366"/>
        </w:trPr>
        <w:tc>
          <w:tcPr>
            <w:tcW w:w="2673" w:type="dxa"/>
            <w:vAlign w:val="center"/>
          </w:tcPr>
          <w:p w:rsidR="00525A13" w:rsidRDefault="00525A13" w:rsidP="00771177">
            <w:pPr>
              <w:snapToGrid w:val="0"/>
              <w:spacing w:line="200" w:lineRule="atLeast"/>
              <w:jc w:val="center"/>
              <w:rPr>
                <w:sz w:val="21"/>
              </w:rPr>
            </w:pPr>
            <w:r>
              <w:rPr>
                <w:rFonts w:hint="eastAsia"/>
                <w:sz w:val="21"/>
              </w:rPr>
              <w:t>採用予定庁</w:t>
            </w:r>
          </w:p>
        </w:tc>
        <w:tc>
          <w:tcPr>
            <w:tcW w:w="1276" w:type="dxa"/>
            <w:vAlign w:val="center"/>
          </w:tcPr>
          <w:p w:rsidR="00525A13" w:rsidRDefault="00525A13" w:rsidP="00771177">
            <w:pPr>
              <w:snapToGrid w:val="0"/>
              <w:spacing w:line="200" w:lineRule="atLeast"/>
              <w:jc w:val="center"/>
              <w:rPr>
                <w:sz w:val="21"/>
              </w:rPr>
            </w:pPr>
            <w:r>
              <w:rPr>
                <w:rFonts w:hint="eastAsia"/>
                <w:sz w:val="21"/>
              </w:rPr>
              <w:t>採用予定数</w:t>
            </w:r>
          </w:p>
        </w:tc>
        <w:tc>
          <w:tcPr>
            <w:tcW w:w="4601" w:type="dxa"/>
            <w:vAlign w:val="center"/>
          </w:tcPr>
          <w:p w:rsidR="00525A13" w:rsidRDefault="00525A13" w:rsidP="00771177">
            <w:pPr>
              <w:snapToGrid w:val="0"/>
              <w:spacing w:line="200" w:lineRule="atLeast"/>
              <w:jc w:val="center"/>
              <w:rPr>
                <w:sz w:val="21"/>
              </w:rPr>
            </w:pPr>
            <w:r>
              <w:rPr>
                <w:rFonts w:hint="eastAsia"/>
                <w:sz w:val="21"/>
              </w:rPr>
              <w:t>必要な実務経験年数</w:t>
            </w:r>
          </w:p>
        </w:tc>
      </w:tr>
      <w:tr w:rsidR="00525A13" w:rsidTr="002F4014">
        <w:trPr>
          <w:trHeight w:val="367"/>
        </w:trPr>
        <w:tc>
          <w:tcPr>
            <w:tcW w:w="2673" w:type="dxa"/>
            <w:vAlign w:val="center"/>
          </w:tcPr>
          <w:p w:rsidR="005E30D1" w:rsidRDefault="00525A13" w:rsidP="005E30D1">
            <w:pPr>
              <w:snapToGrid w:val="0"/>
              <w:spacing w:line="200" w:lineRule="atLeast"/>
              <w:jc w:val="left"/>
              <w:rPr>
                <w:sz w:val="21"/>
              </w:rPr>
            </w:pPr>
            <w:r>
              <w:rPr>
                <w:rFonts w:hint="eastAsia"/>
                <w:sz w:val="21"/>
              </w:rPr>
              <w:t>中国地方更生保護委員会</w:t>
            </w:r>
          </w:p>
          <w:p w:rsidR="005E30D1" w:rsidRDefault="005E30D1" w:rsidP="005E30D1">
            <w:pPr>
              <w:snapToGrid w:val="0"/>
              <w:spacing w:line="200" w:lineRule="atLeast"/>
              <w:jc w:val="left"/>
              <w:rPr>
                <w:sz w:val="21"/>
              </w:rPr>
            </w:pPr>
            <w:r>
              <w:rPr>
                <w:rFonts w:hint="eastAsia"/>
                <w:sz w:val="21"/>
              </w:rPr>
              <w:t>岡山保護観察所</w:t>
            </w:r>
          </w:p>
          <w:p w:rsidR="00525A13" w:rsidRDefault="005E30D1" w:rsidP="005E30D1">
            <w:pPr>
              <w:snapToGrid w:val="0"/>
              <w:spacing w:line="200" w:lineRule="atLeast"/>
              <w:jc w:val="left"/>
              <w:rPr>
                <w:sz w:val="21"/>
              </w:rPr>
            </w:pPr>
            <w:r>
              <w:rPr>
                <w:rFonts w:hint="eastAsia"/>
                <w:sz w:val="21"/>
              </w:rPr>
              <w:t>広島保護観察所</w:t>
            </w:r>
          </w:p>
          <w:p w:rsidR="00D66124" w:rsidRDefault="00D66124" w:rsidP="005E30D1">
            <w:pPr>
              <w:snapToGrid w:val="0"/>
              <w:spacing w:line="200" w:lineRule="atLeast"/>
              <w:jc w:val="left"/>
              <w:rPr>
                <w:sz w:val="21"/>
              </w:rPr>
            </w:pPr>
            <w:r>
              <w:rPr>
                <w:rFonts w:hint="eastAsia"/>
                <w:sz w:val="21"/>
              </w:rPr>
              <w:t>のいずれか</w:t>
            </w:r>
          </w:p>
        </w:tc>
        <w:tc>
          <w:tcPr>
            <w:tcW w:w="1276" w:type="dxa"/>
            <w:vAlign w:val="center"/>
          </w:tcPr>
          <w:p w:rsidR="00525A13" w:rsidRDefault="00525A13" w:rsidP="00525A13">
            <w:pPr>
              <w:snapToGrid w:val="0"/>
              <w:spacing w:line="200" w:lineRule="atLeast"/>
              <w:jc w:val="center"/>
              <w:rPr>
                <w:sz w:val="21"/>
              </w:rPr>
            </w:pPr>
            <w:r>
              <w:rPr>
                <w:rFonts w:hint="eastAsia"/>
                <w:sz w:val="21"/>
              </w:rPr>
              <w:t>若干名</w:t>
            </w:r>
          </w:p>
        </w:tc>
        <w:tc>
          <w:tcPr>
            <w:tcW w:w="4601" w:type="dxa"/>
            <w:vAlign w:val="center"/>
          </w:tcPr>
          <w:p w:rsidR="00525A13" w:rsidRDefault="00D66124" w:rsidP="00771177">
            <w:pPr>
              <w:snapToGrid w:val="0"/>
              <w:spacing w:line="200" w:lineRule="atLeast"/>
              <w:jc w:val="center"/>
              <w:rPr>
                <w:sz w:val="21"/>
              </w:rPr>
            </w:pPr>
            <w:r>
              <w:rPr>
                <w:rFonts w:hint="eastAsia"/>
                <w:sz w:val="21"/>
              </w:rPr>
              <w:t>対人援助職として５</w:t>
            </w:r>
            <w:r w:rsidR="00525A13">
              <w:rPr>
                <w:rFonts w:hint="eastAsia"/>
                <w:sz w:val="21"/>
              </w:rPr>
              <w:t>年以上</w:t>
            </w:r>
          </w:p>
        </w:tc>
      </w:tr>
    </w:tbl>
    <w:p w:rsidR="00525A13" w:rsidRPr="00DC6F74" w:rsidRDefault="00525A13" w:rsidP="00525A13">
      <w:pPr>
        <w:numPr>
          <w:ilvl w:val="0"/>
          <w:numId w:val="1"/>
        </w:numPr>
        <w:snapToGrid w:val="0"/>
        <w:spacing w:line="200" w:lineRule="atLeast"/>
        <w:rPr>
          <w:sz w:val="21"/>
          <w:szCs w:val="21"/>
        </w:rPr>
      </w:pPr>
      <w:r w:rsidRPr="00DC6F74">
        <w:rPr>
          <w:rFonts w:hint="eastAsia"/>
          <w:sz w:val="21"/>
          <w:szCs w:val="21"/>
        </w:rPr>
        <w:t>職務内容や勤務形態によっては、実務経験年数として加算されない場合があります。</w:t>
      </w:r>
    </w:p>
    <w:p w:rsidR="00525A13" w:rsidRPr="005646DA" w:rsidRDefault="00525A13" w:rsidP="00525A13">
      <w:pPr>
        <w:snapToGrid w:val="0"/>
        <w:spacing w:line="200" w:lineRule="atLeast"/>
        <w:rPr>
          <w:sz w:val="20"/>
        </w:rPr>
      </w:pPr>
    </w:p>
    <w:p w:rsidR="00525A13" w:rsidRPr="00D06060" w:rsidRDefault="00525A13" w:rsidP="00525A13">
      <w:pPr>
        <w:snapToGrid w:val="0"/>
        <w:spacing w:line="200" w:lineRule="atLeast"/>
        <w:rPr>
          <w:b/>
          <w:sz w:val="21"/>
          <w:szCs w:val="21"/>
        </w:rPr>
      </w:pPr>
      <w:r w:rsidRPr="00D06060">
        <w:rPr>
          <w:rFonts w:hint="eastAsia"/>
          <w:b/>
          <w:sz w:val="21"/>
          <w:szCs w:val="21"/>
        </w:rPr>
        <w:t xml:space="preserve">６　選考の結果　　</w:t>
      </w:r>
    </w:p>
    <w:p w:rsidR="00525A13" w:rsidRPr="00DC6F74" w:rsidRDefault="00525A13" w:rsidP="00525A13">
      <w:pPr>
        <w:snapToGrid w:val="0"/>
        <w:spacing w:line="200" w:lineRule="atLeast"/>
        <w:ind w:firstLineChars="200" w:firstLine="396"/>
        <w:rPr>
          <w:sz w:val="21"/>
          <w:szCs w:val="21"/>
        </w:rPr>
      </w:pPr>
      <w:r w:rsidRPr="00DC6F74">
        <w:rPr>
          <w:rFonts w:hint="eastAsia"/>
          <w:sz w:val="21"/>
          <w:szCs w:val="21"/>
        </w:rPr>
        <w:t>個別に通知します。</w:t>
      </w:r>
    </w:p>
    <w:p w:rsidR="00525A13" w:rsidRPr="00137662" w:rsidRDefault="00525A13" w:rsidP="00525A13">
      <w:pPr>
        <w:snapToGrid w:val="0"/>
        <w:spacing w:line="200" w:lineRule="atLeast"/>
        <w:rPr>
          <w:sz w:val="21"/>
        </w:rPr>
      </w:pPr>
    </w:p>
    <w:p w:rsidR="00525A13" w:rsidRPr="00D06060" w:rsidRDefault="00525A13" w:rsidP="00525A13">
      <w:pPr>
        <w:snapToGrid w:val="0"/>
        <w:spacing w:line="200" w:lineRule="atLeast"/>
        <w:rPr>
          <w:b/>
          <w:sz w:val="21"/>
        </w:rPr>
      </w:pPr>
      <w:r w:rsidRPr="00D06060">
        <w:rPr>
          <w:rFonts w:hint="eastAsia"/>
          <w:b/>
          <w:sz w:val="21"/>
        </w:rPr>
        <w:t>７　応募ができない者</w:t>
      </w:r>
    </w:p>
    <w:p w:rsidR="00525A13" w:rsidRDefault="00525A13" w:rsidP="00525A13">
      <w:pPr>
        <w:snapToGrid w:val="0"/>
        <w:spacing w:line="200" w:lineRule="atLeast"/>
        <w:ind w:leftChars="62" w:left="141"/>
        <w:rPr>
          <w:sz w:val="21"/>
        </w:rPr>
      </w:pPr>
      <w:r>
        <w:rPr>
          <w:rFonts w:hint="eastAsia"/>
          <w:sz w:val="21"/>
        </w:rPr>
        <w:t xml:space="preserve">　日本の国籍を有しない者又は国家公務員法第３８条の規定により国家公務員となることができない者（禁錮以上の刑に処せられその執行を終わるまでの者又はその刑の執行猶予の期間中の者その他その執行を受けることがなくなるまでの者、一般職の国家公務員として懲戒免職の処分を受け、その処分の日から２年を経過しない者、日本国憲法又はその下に成立した政府を暴力で破壊することを主張する政党その他の団体を結成し、またはこれに加入した者）は、応募することができません。</w:t>
      </w:r>
    </w:p>
    <w:p w:rsidR="009A50D0" w:rsidRPr="00525A13" w:rsidRDefault="009A50D0"/>
    <w:sectPr w:rsidR="009A50D0" w:rsidRPr="00525A13" w:rsidSect="00616E6C">
      <w:pgSz w:w="11906" w:h="16838" w:code="9"/>
      <w:pgMar w:top="851" w:right="1418" w:bottom="851" w:left="1701" w:header="851" w:footer="992" w:gutter="0"/>
      <w:cols w:space="425"/>
      <w:docGrid w:type="linesAndChars" w:linePitch="326" w:charSpace="-2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DF1" w:rsidRDefault="00786DF1" w:rsidP="00786DF1">
      <w:r>
        <w:separator/>
      </w:r>
    </w:p>
  </w:endnote>
  <w:endnote w:type="continuationSeparator" w:id="0">
    <w:p w:rsidR="00786DF1" w:rsidRDefault="00786DF1" w:rsidP="0078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DF1" w:rsidRDefault="00786DF1" w:rsidP="00786DF1">
      <w:r>
        <w:separator/>
      </w:r>
    </w:p>
  </w:footnote>
  <w:footnote w:type="continuationSeparator" w:id="0">
    <w:p w:rsidR="00786DF1" w:rsidRDefault="00786DF1" w:rsidP="00786D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60ED8"/>
    <w:multiLevelType w:val="hybridMultilevel"/>
    <w:tmpl w:val="D1BCB36A"/>
    <w:lvl w:ilvl="0" w:tplc="3A9E21D2">
      <w:start w:val="2"/>
      <w:numFmt w:val="bullet"/>
      <w:lvlText w:val="※"/>
      <w:lvlJc w:val="left"/>
      <w:pPr>
        <w:tabs>
          <w:tab w:val="num" w:pos="823"/>
        </w:tabs>
        <w:ind w:left="823" w:hanging="360"/>
      </w:pPr>
      <w:rPr>
        <w:rFonts w:ascii="ＭＳ 明朝" w:eastAsia="ＭＳ 明朝" w:hAnsi="ＭＳ 明朝" w:hint="eastAsia"/>
      </w:rPr>
    </w:lvl>
    <w:lvl w:ilvl="1" w:tplc="0409000B" w:tentative="1">
      <w:start w:val="1"/>
      <w:numFmt w:val="bullet"/>
      <w:lvlText w:val=""/>
      <w:lvlJc w:val="left"/>
      <w:pPr>
        <w:tabs>
          <w:tab w:val="num" w:pos="1303"/>
        </w:tabs>
        <w:ind w:left="1303" w:hanging="420"/>
      </w:pPr>
      <w:rPr>
        <w:rFonts w:ascii="Wingdings" w:hAnsi="Wingdings" w:hint="default"/>
      </w:rPr>
    </w:lvl>
    <w:lvl w:ilvl="2" w:tplc="0409000D" w:tentative="1">
      <w:start w:val="1"/>
      <w:numFmt w:val="bullet"/>
      <w:lvlText w:val=""/>
      <w:lvlJc w:val="left"/>
      <w:pPr>
        <w:tabs>
          <w:tab w:val="num" w:pos="1723"/>
        </w:tabs>
        <w:ind w:left="1723" w:hanging="420"/>
      </w:pPr>
      <w:rPr>
        <w:rFonts w:ascii="Wingdings" w:hAnsi="Wingdings" w:hint="default"/>
      </w:rPr>
    </w:lvl>
    <w:lvl w:ilvl="3" w:tplc="04090001" w:tentative="1">
      <w:start w:val="1"/>
      <w:numFmt w:val="bullet"/>
      <w:lvlText w:val=""/>
      <w:lvlJc w:val="left"/>
      <w:pPr>
        <w:tabs>
          <w:tab w:val="num" w:pos="2143"/>
        </w:tabs>
        <w:ind w:left="2143" w:hanging="420"/>
      </w:pPr>
      <w:rPr>
        <w:rFonts w:ascii="Wingdings" w:hAnsi="Wingdings" w:hint="default"/>
      </w:rPr>
    </w:lvl>
    <w:lvl w:ilvl="4" w:tplc="0409000B" w:tentative="1">
      <w:start w:val="1"/>
      <w:numFmt w:val="bullet"/>
      <w:lvlText w:val=""/>
      <w:lvlJc w:val="left"/>
      <w:pPr>
        <w:tabs>
          <w:tab w:val="num" w:pos="2563"/>
        </w:tabs>
        <w:ind w:left="2563" w:hanging="420"/>
      </w:pPr>
      <w:rPr>
        <w:rFonts w:ascii="Wingdings" w:hAnsi="Wingdings" w:hint="default"/>
      </w:rPr>
    </w:lvl>
    <w:lvl w:ilvl="5" w:tplc="0409000D" w:tentative="1">
      <w:start w:val="1"/>
      <w:numFmt w:val="bullet"/>
      <w:lvlText w:val=""/>
      <w:lvlJc w:val="left"/>
      <w:pPr>
        <w:tabs>
          <w:tab w:val="num" w:pos="2983"/>
        </w:tabs>
        <w:ind w:left="2983" w:hanging="420"/>
      </w:pPr>
      <w:rPr>
        <w:rFonts w:ascii="Wingdings" w:hAnsi="Wingdings" w:hint="default"/>
      </w:rPr>
    </w:lvl>
    <w:lvl w:ilvl="6" w:tplc="04090001" w:tentative="1">
      <w:start w:val="1"/>
      <w:numFmt w:val="bullet"/>
      <w:lvlText w:val=""/>
      <w:lvlJc w:val="left"/>
      <w:pPr>
        <w:tabs>
          <w:tab w:val="num" w:pos="3403"/>
        </w:tabs>
        <w:ind w:left="3403" w:hanging="420"/>
      </w:pPr>
      <w:rPr>
        <w:rFonts w:ascii="Wingdings" w:hAnsi="Wingdings" w:hint="default"/>
      </w:rPr>
    </w:lvl>
    <w:lvl w:ilvl="7" w:tplc="0409000B" w:tentative="1">
      <w:start w:val="1"/>
      <w:numFmt w:val="bullet"/>
      <w:lvlText w:val=""/>
      <w:lvlJc w:val="left"/>
      <w:pPr>
        <w:tabs>
          <w:tab w:val="num" w:pos="3823"/>
        </w:tabs>
        <w:ind w:left="3823" w:hanging="420"/>
      </w:pPr>
      <w:rPr>
        <w:rFonts w:ascii="Wingdings" w:hAnsi="Wingdings" w:hint="default"/>
      </w:rPr>
    </w:lvl>
    <w:lvl w:ilvl="8" w:tplc="0409000D" w:tentative="1">
      <w:start w:val="1"/>
      <w:numFmt w:val="bullet"/>
      <w:lvlText w:val=""/>
      <w:lvlJc w:val="left"/>
      <w:pPr>
        <w:tabs>
          <w:tab w:val="num" w:pos="4243"/>
        </w:tabs>
        <w:ind w:left="4243" w:hanging="420"/>
      </w:pPr>
      <w:rPr>
        <w:rFonts w:ascii="Wingdings" w:hAnsi="Wingdings" w:hint="default"/>
      </w:rPr>
    </w:lvl>
  </w:abstractNum>
  <w:abstractNum w:abstractNumId="1" w15:restartNumberingAfterBreak="0">
    <w:nsid w:val="3EF0330F"/>
    <w:multiLevelType w:val="hybridMultilevel"/>
    <w:tmpl w:val="1C7AF0B2"/>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A13"/>
    <w:rsid w:val="002F4014"/>
    <w:rsid w:val="003E4365"/>
    <w:rsid w:val="003E43E0"/>
    <w:rsid w:val="004045D6"/>
    <w:rsid w:val="00525A13"/>
    <w:rsid w:val="005E30D1"/>
    <w:rsid w:val="00786DF1"/>
    <w:rsid w:val="00844E99"/>
    <w:rsid w:val="009A50D0"/>
    <w:rsid w:val="009F6545"/>
    <w:rsid w:val="00A524F8"/>
    <w:rsid w:val="00C730FF"/>
    <w:rsid w:val="00D66124"/>
    <w:rsid w:val="00D8777F"/>
    <w:rsid w:val="00DF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4A560C2-116D-4226-805C-6249AAB2B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A13"/>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25A13"/>
    <w:pPr>
      <w:jc w:val="center"/>
    </w:pPr>
  </w:style>
  <w:style w:type="character" w:customStyle="1" w:styleId="a4">
    <w:name w:val="記 (文字)"/>
    <w:basedOn w:val="a0"/>
    <w:link w:val="a3"/>
    <w:rsid w:val="00525A13"/>
    <w:rPr>
      <w:rFonts w:ascii="Century" w:eastAsia="ＭＳ 明朝" w:hAnsi="Century" w:cs="Times New Roman"/>
      <w:sz w:val="24"/>
      <w:szCs w:val="20"/>
    </w:rPr>
  </w:style>
  <w:style w:type="paragraph" w:styleId="a5">
    <w:name w:val="Body Text Indent"/>
    <w:basedOn w:val="a"/>
    <w:link w:val="a6"/>
    <w:uiPriority w:val="99"/>
    <w:rsid w:val="00525A13"/>
    <w:pPr>
      <w:ind w:left="215" w:hanging="215"/>
    </w:pPr>
  </w:style>
  <w:style w:type="character" w:customStyle="1" w:styleId="a6">
    <w:name w:val="本文インデント (文字)"/>
    <w:basedOn w:val="a0"/>
    <w:link w:val="a5"/>
    <w:uiPriority w:val="99"/>
    <w:rsid w:val="00525A13"/>
    <w:rPr>
      <w:rFonts w:ascii="Century" w:eastAsia="ＭＳ 明朝" w:hAnsi="Century" w:cs="Times New Roman"/>
      <w:sz w:val="24"/>
      <w:szCs w:val="20"/>
    </w:rPr>
  </w:style>
  <w:style w:type="paragraph" w:styleId="2">
    <w:name w:val="Body Text Indent 2"/>
    <w:basedOn w:val="a"/>
    <w:link w:val="20"/>
    <w:uiPriority w:val="99"/>
    <w:rsid w:val="00525A13"/>
    <w:pPr>
      <w:ind w:left="430" w:hanging="215"/>
    </w:pPr>
  </w:style>
  <w:style w:type="character" w:customStyle="1" w:styleId="20">
    <w:name w:val="本文インデント 2 (文字)"/>
    <w:basedOn w:val="a0"/>
    <w:link w:val="2"/>
    <w:uiPriority w:val="99"/>
    <w:rsid w:val="00525A13"/>
    <w:rPr>
      <w:rFonts w:ascii="Century" w:eastAsia="ＭＳ 明朝" w:hAnsi="Century" w:cs="Times New Roman"/>
      <w:sz w:val="24"/>
      <w:szCs w:val="20"/>
    </w:rPr>
  </w:style>
  <w:style w:type="paragraph" w:styleId="3">
    <w:name w:val="Body Text Indent 3"/>
    <w:basedOn w:val="a"/>
    <w:link w:val="30"/>
    <w:uiPriority w:val="99"/>
    <w:rsid w:val="00525A13"/>
    <w:pPr>
      <w:ind w:left="850" w:hanging="850"/>
    </w:pPr>
    <w:rPr>
      <w:rFonts w:ascii="ＭＳ 明朝"/>
      <w:sz w:val="21"/>
    </w:rPr>
  </w:style>
  <w:style w:type="character" w:customStyle="1" w:styleId="30">
    <w:name w:val="本文インデント 3 (文字)"/>
    <w:basedOn w:val="a0"/>
    <w:link w:val="3"/>
    <w:uiPriority w:val="99"/>
    <w:rsid w:val="00525A13"/>
    <w:rPr>
      <w:rFonts w:ascii="ＭＳ 明朝" w:eastAsia="ＭＳ 明朝" w:hAnsi="Century" w:cs="Times New Roman"/>
      <w:szCs w:val="20"/>
    </w:rPr>
  </w:style>
  <w:style w:type="paragraph" w:styleId="a7">
    <w:name w:val="header"/>
    <w:basedOn w:val="a"/>
    <w:link w:val="a8"/>
    <w:uiPriority w:val="99"/>
    <w:unhideWhenUsed/>
    <w:rsid w:val="00786DF1"/>
    <w:pPr>
      <w:tabs>
        <w:tab w:val="center" w:pos="4252"/>
        <w:tab w:val="right" w:pos="8504"/>
      </w:tabs>
      <w:snapToGrid w:val="0"/>
    </w:pPr>
  </w:style>
  <w:style w:type="character" w:customStyle="1" w:styleId="a8">
    <w:name w:val="ヘッダー (文字)"/>
    <w:basedOn w:val="a0"/>
    <w:link w:val="a7"/>
    <w:uiPriority w:val="99"/>
    <w:rsid w:val="00786DF1"/>
    <w:rPr>
      <w:rFonts w:ascii="Century" w:eastAsia="ＭＳ 明朝" w:hAnsi="Century" w:cs="Times New Roman"/>
      <w:sz w:val="24"/>
      <w:szCs w:val="20"/>
    </w:rPr>
  </w:style>
  <w:style w:type="paragraph" w:styleId="a9">
    <w:name w:val="footer"/>
    <w:basedOn w:val="a"/>
    <w:link w:val="aa"/>
    <w:uiPriority w:val="99"/>
    <w:unhideWhenUsed/>
    <w:rsid w:val="00786DF1"/>
    <w:pPr>
      <w:tabs>
        <w:tab w:val="center" w:pos="4252"/>
        <w:tab w:val="right" w:pos="8504"/>
      </w:tabs>
      <w:snapToGrid w:val="0"/>
    </w:pPr>
  </w:style>
  <w:style w:type="character" w:customStyle="1" w:styleId="aa">
    <w:name w:val="フッター (文字)"/>
    <w:basedOn w:val="a0"/>
    <w:link w:val="a9"/>
    <w:uiPriority w:val="99"/>
    <w:rsid w:val="00786DF1"/>
    <w:rPr>
      <w:rFonts w:ascii="Century" w:eastAsia="ＭＳ 明朝" w:hAnsi="Century" w:cs="Times New Roman"/>
      <w:sz w:val="24"/>
      <w:szCs w:val="20"/>
    </w:rPr>
  </w:style>
  <w:style w:type="paragraph" w:styleId="ab">
    <w:name w:val="List Paragraph"/>
    <w:basedOn w:val="a"/>
    <w:uiPriority w:val="34"/>
    <w:qFormat/>
    <w:rsid w:val="00786D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351</Words>
  <Characters>2003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