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468B" w14:textId="77777777" w:rsidR="00107022" w:rsidRPr="00B301C9" w:rsidRDefault="00107022">
      <w:pPr>
        <w:rPr>
          <w:rFonts w:hint="default"/>
          <w:color w:val="auto"/>
        </w:rPr>
      </w:pPr>
      <w:r w:rsidRPr="00B301C9">
        <w:rPr>
          <w:color w:val="auto"/>
        </w:rPr>
        <w:t>別添</w:t>
      </w:r>
    </w:p>
    <w:p w14:paraId="4D021DC2" w14:textId="77777777" w:rsidR="00107022" w:rsidRPr="00B301C9" w:rsidRDefault="00107022">
      <w:pPr>
        <w:jc w:val="center"/>
        <w:rPr>
          <w:rFonts w:hint="default"/>
          <w:color w:val="auto"/>
        </w:rPr>
      </w:pPr>
      <w:r w:rsidRPr="00B301C9">
        <w:rPr>
          <w:color w:val="auto"/>
        </w:rPr>
        <w:t>技術等資料（総合評価）提出依頼書</w:t>
      </w:r>
    </w:p>
    <w:p w14:paraId="653C7E74" w14:textId="77777777" w:rsidR="00107022" w:rsidRPr="00B301C9" w:rsidRDefault="00107022">
      <w:pPr>
        <w:rPr>
          <w:rFonts w:hint="default"/>
          <w:color w:val="auto"/>
        </w:rPr>
      </w:pPr>
    </w:p>
    <w:p w14:paraId="5CCC2652" w14:textId="77777777" w:rsidR="00107022" w:rsidRPr="00B301C9" w:rsidRDefault="00107022">
      <w:pPr>
        <w:ind w:firstLine="243"/>
        <w:rPr>
          <w:rFonts w:hint="default"/>
          <w:color w:val="auto"/>
        </w:rPr>
      </w:pPr>
      <w:r w:rsidRPr="00B301C9">
        <w:rPr>
          <w:color w:val="auto"/>
        </w:rPr>
        <w:t>本工事は、価格以外の要素と価格を総合的に評価して落札者を決定する総合評価落札方式の工事である。</w:t>
      </w:r>
    </w:p>
    <w:p w14:paraId="1EE6ED22" w14:textId="77777777" w:rsidR="00107022" w:rsidRPr="00B301C9" w:rsidRDefault="00107022">
      <w:pPr>
        <w:ind w:firstLine="243"/>
        <w:rPr>
          <w:rFonts w:hint="default"/>
          <w:color w:val="auto"/>
        </w:rPr>
      </w:pPr>
      <w:r w:rsidRPr="00B301C9">
        <w:rPr>
          <w:color w:val="auto"/>
        </w:rPr>
        <w:t>下記要領に従い技術等資料を作成し、提出すること。</w:t>
      </w:r>
    </w:p>
    <w:p w14:paraId="1C2406EC" w14:textId="19AC91C2" w:rsidR="00107022" w:rsidRPr="00B301C9" w:rsidRDefault="00107022">
      <w:pPr>
        <w:ind w:firstLine="243"/>
        <w:rPr>
          <w:rFonts w:hint="default"/>
          <w:color w:val="auto"/>
        </w:rPr>
      </w:pPr>
      <w:r w:rsidRPr="00B301C9">
        <w:rPr>
          <w:color w:val="auto"/>
        </w:rPr>
        <w:t>なお、加点を持って入札に参加する意思がある場合に限り、下記要領に従って「（1)</w:t>
      </w:r>
      <w:r w:rsidRPr="00B301C9">
        <w:rPr>
          <w:color w:val="auto"/>
          <w:spacing w:val="-1"/>
        </w:rPr>
        <w:t xml:space="preserve"> </w:t>
      </w:r>
      <w:r w:rsidRPr="00B301C9">
        <w:rPr>
          <w:color w:val="auto"/>
        </w:rPr>
        <w:t>企業の技術力(第</w:t>
      </w:r>
      <w:r w:rsidR="00A160A5" w:rsidRPr="00B301C9">
        <w:rPr>
          <w:color w:val="auto"/>
        </w:rPr>
        <w:t>４</w:t>
      </w:r>
      <w:r w:rsidRPr="00B301C9">
        <w:rPr>
          <w:color w:val="auto"/>
        </w:rPr>
        <w:t>号様式)」、「(2)</w:t>
      </w:r>
      <w:r w:rsidRPr="00B301C9">
        <w:rPr>
          <w:color w:val="auto"/>
          <w:spacing w:val="-1"/>
        </w:rPr>
        <w:t xml:space="preserve"> </w:t>
      </w:r>
      <w:r w:rsidRPr="00B301C9">
        <w:rPr>
          <w:color w:val="auto"/>
        </w:rPr>
        <w:t>配置予定技術者の能力(第</w:t>
      </w:r>
      <w:r w:rsidR="00A160A5" w:rsidRPr="00B301C9">
        <w:rPr>
          <w:color w:val="auto"/>
        </w:rPr>
        <w:t>５</w:t>
      </w:r>
      <w:r w:rsidRPr="00B301C9">
        <w:rPr>
          <w:color w:val="auto"/>
        </w:rPr>
        <w:t>号様式)」、「（3）地域精通度（第</w:t>
      </w:r>
      <w:r w:rsidR="00A160A5" w:rsidRPr="00B301C9">
        <w:rPr>
          <w:color w:val="auto"/>
        </w:rPr>
        <w:t>６</w:t>
      </w:r>
      <w:r w:rsidRPr="00B301C9">
        <w:rPr>
          <w:color w:val="auto"/>
        </w:rPr>
        <w:t>号様式）」及び「（4)</w:t>
      </w:r>
      <w:r w:rsidRPr="00B301C9">
        <w:rPr>
          <w:color w:val="auto"/>
          <w:spacing w:val="-1"/>
        </w:rPr>
        <w:t xml:space="preserve"> </w:t>
      </w:r>
      <w:r w:rsidRPr="00B301C9">
        <w:rPr>
          <w:color w:val="auto"/>
        </w:rPr>
        <w:t>従業員への賃金引上げ計画の表明書（第</w:t>
      </w:r>
      <w:r w:rsidR="00A160A5" w:rsidRPr="00B301C9">
        <w:rPr>
          <w:color w:val="auto"/>
        </w:rPr>
        <w:t>７</w:t>
      </w:r>
      <w:r w:rsidRPr="00B301C9">
        <w:rPr>
          <w:color w:val="auto"/>
        </w:rPr>
        <w:t>号様式）」を提出すること。</w:t>
      </w:r>
    </w:p>
    <w:p w14:paraId="2D2A4FD8" w14:textId="77777777" w:rsidR="00107022" w:rsidRPr="00B301C9" w:rsidRDefault="00107022">
      <w:pPr>
        <w:jc w:val="center"/>
        <w:rPr>
          <w:rFonts w:hint="default"/>
          <w:color w:val="auto"/>
        </w:rPr>
      </w:pPr>
      <w:r w:rsidRPr="00B301C9">
        <w:rPr>
          <w:color w:val="auto"/>
        </w:rPr>
        <w:t>記</w:t>
      </w:r>
    </w:p>
    <w:p w14:paraId="4B45EF94" w14:textId="77777777" w:rsidR="00107022" w:rsidRPr="00B301C9" w:rsidRDefault="00107022">
      <w:pPr>
        <w:rPr>
          <w:rFonts w:hint="default"/>
          <w:color w:val="auto"/>
        </w:rPr>
      </w:pPr>
      <w:r w:rsidRPr="00B301C9">
        <w:rPr>
          <w:color w:val="auto"/>
        </w:rPr>
        <w:t xml:space="preserve">１　工事の概要　</w:t>
      </w:r>
    </w:p>
    <w:p w14:paraId="5504E000" w14:textId="7E01494E" w:rsidR="00107022" w:rsidRPr="00B301C9" w:rsidRDefault="00107022">
      <w:pPr>
        <w:rPr>
          <w:rFonts w:hint="default"/>
          <w:color w:val="auto"/>
        </w:rPr>
      </w:pPr>
      <w:r w:rsidRPr="00B301C9">
        <w:rPr>
          <w:color w:val="auto"/>
          <w:spacing w:val="-1"/>
        </w:rPr>
        <w:t xml:space="preserve"> </w:t>
      </w:r>
      <w:r w:rsidRPr="00B301C9">
        <w:rPr>
          <w:color w:val="auto"/>
        </w:rPr>
        <w:t>(1)</w:t>
      </w:r>
      <w:r w:rsidRPr="00B301C9">
        <w:rPr>
          <w:color w:val="auto"/>
          <w:spacing w:val="-1"/>
        </w:rPr>
        <w:t xml:space="preserve">  </w:t>
      </w:r>
      <w:r w:rsidRPr="00B2048F">
        <w:rPr>
          <w:color w:val="auto"/>
          <w:spacing w:val="50"/>
          <w:fitText w:val="970" w:id="1"/>
        </w:rPr>
        <w:t>工事</w:t>
      </w:r>
      <w:r w:rsidRPr="00B2048F">
        <w:rPr>
          <w:color w:val="auto"/>
          <w:spacing w:val="25"/>
          <w:fitText w:val="970" w:id="1"/>
        </w:rPr>
        <w:t>名</w:t>
      </w:r>
      <w:r w:rsidR="00AC4C3A" w:rsidRPr="00B301C9">
        <w:rPr>
          <w:color w:val="auto"/>
        </w:rPr>
        <w:t xml:space="preserve">　岡崎拘置支所構内整備工事</w:t>
      </w:r>
      <w:r w:rsidRPr="00B301C9">
        <w:rPr>
          <w:b/>
          <w:color w:val="auto"/>
        </w:rPr>
        <w:t xml:space="preserve">　</w:t>
      </w:r>
    </w:p>
    <w:p w14:paraId="371234AB" w14:textId="2DA03393" w:rsidR="00107022" w:rsidRPr="00B301C9" w:rsidRDefault="00107022">
      <w:pPr>
        <w:rPr>
          <w:rFonts w:hint="default"/>
          <w:color w:val="auto"/>
        </w:rPr>
      </w:pPr>
      <w:r w:rsidRPr="00B301C9">
        <w:rPr>
          <w:color w:val="auto"/>
          <w:spacing w:val="-1"/>
        </w:rPr>
        <w:t xml:space="preserve"> </w:t>
      </w:r>
      <w:r w:rsidRPr="00B301C9">
        <w:rPr>
          <w:color w:val="auto"/>
        </w:rPr>
        <w:t>(2)</w:t>
      </w:r>
      <w:r w:rsidRPr="00B301C9">
        <w:rPr>
          <w:color w:val="auto"/>
          <w:spacing w:val="-1"/>
        </w:rPr>
        <w:t xml:space="preserve">  </w:t>
      </w:r>
      <w:r w:rsidRPr="00B301C9">
        <w:rPr>
          <w:color w:val="auto"/>
        </w:rPr>
        <w:t>工事場所</w:t>
      </w:r>
      <w:r w:rsidRPr="00B301C9">
        <w:rPr>
          <w:b/>
          <w:color w:val="auto"/>
        </w:rPr>
        <w:t xml:space="preserve">　</w:t>
      </w:r>
      <w:r w:rsidR="007F4FB6" w:rsidRPr="00B301C9">
        <w:rPr>
          <w:color w:val="auto"/>
        </w:rPr>
        <w:t>愛知県岡崎市明大寺町字道城ヶ入34-1ほか</w:t>
      </w:r>
    </w:p>
    <w:p w14:paraId="507B67B3" w14:textId="77777777" w:rsidR="00107022" w:rsidRPr="00B301C9" w:rsidRDefault="00107022">
      <w:pPr>
        <w:rPr>
          <w:rFonts w:hint="default"/>
          <w:color w:val="auto"/>
        </w:rPr>
      </w:pPr>
      <w:r w:rsidRPr="00B301C9">
        <w:rPr>
          <w:color w:val="auto"/>
          <w:spacing w:val="-1"/>
        </w:rPr>
        <w:t xml:space="preserve"> </w:t>
      </w:r>
      <w:r w:rsidRPr="00B301C9">
        <w:rPr>
          <w:color w:val="auto"/>
        </w:rPr>
        <w:t>(3)</w:t>
      </w:r>
      <w:r w:rsidRPr="00B301C9">
        <w:rPr>
          <w:color w:val="auto"/>
          <w:spacing w:val="-1"/>
        </w:rPr>
        <w:t xml:space="preserve">  </w:t>
      </w:r>
      <w:r w:rsidRPr="00B301C9">
        <w:rPr>
          <w:color w:val="auto"/>
        </w:rPr>
        <w:t>工事内容、工期等　入札説明書４による。</w:t>
      </w:r>
    </w:p>
    <w:p w14:paraId="2946273A" w14:textId="77777777" w:rsidR="00107022" w:rsidRPr="00B301C9" w:rsidRDefault="00107022">
      <w:pPr>
        <w:rPr>
          <w:rFonts w:hint="default"/>
          <w:color w:val="auto"/>
        </w:rPr>
      </w:pPr>
      <w:r w:rsidRPr="00B301C9">
        <w:rPr>
          <w:color w:val="auto"/>
        </w:rPr>
        <w:t>２　技術等資料の内容</w:t>
      </w:r>
    </w:p>
    <w:p w14:paraId="035BB6D0" w14:textId="77777777" w:rsidR="00107022" w:rsidRPr="00B301C9" w:rsidRDefault="00107022">
      <w:pPr>
        <w:ind w:left="485"/>
        <w:rPr>
          <w:rFonts w:hint="default"/>
          <w:color w:val="auto"/>
        </w:rPr>
      </w:pPr>
      <w:r w:rsidRPr="00B301C9">
        <w:rPr>
          <w:color w:val="auto"/>
        </w:rPr>
        <w:t>添付する技術等資料の内容は次表のとおりとする。</w:t>
      </w:r>
    </w:p>
    <w:tbl>
      <w:tblPr>
        <w:tblW w:w="0" w:type="auto"/>
        <w:tblInd w:w="109" w:type="dxa"/>
        <w:tblLayout w:type="fixed"/>
        <w:tblCellMar>
          <w:left w:w="0" w:type="dxa"/>
          <w:right w:w="0" w:type="dxa"/>
        </w:tblCellMar>
        <w:tblLook w:val="0000" w:firstRow="0" w:lastRow="0" w:firstColumn="0" w:lastColumn="0" w:noHBand="0" w:noVBand="0"/>
      </w:tblPr>
      <w:tblGrid>
        <w:gridCol w:w="1920"/>
        <w:gridCol w:w="6600"/>
      </w:tblGrid>
      <w:tr w:rsidR="006A365D" w:rsidRPr="00B301C9" w14:paraId="734A067A" w14:textId="77777777">
        <w:tc>
          <w:tcPr>
            <w:tcW w:w="192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F475C81" w14:textId="77777777" w:rsidR="00107022" w:rsidRPr="00B301C9" w:rsidRDefault="00107022">
            <w:pPr>
              <w:spacing w:line="358" w:lineRule="exact"/>
              <w:jc w:val="center"/>
              <w:rPr>
                <w:rFonts w:hint="default"/>
                <w:color w:val="auto"/>
              </w:rPr>
            </w:pPr>
            <w:r w:rsidRPr="00B301C9">
              <w:rPr>
                <w:color w:val="auto"/>
              </w:rPr>
              <w:t>記載事項</w:t>
            </w:r>
          </w:p>
        </w:tc>
        <w:tc>
          <w:tcPr>
            <w:tcW w:w="660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D918939" w14:textId="77777777" w:rsidR="00107022" w:rsidRPr="00B301C9" w:rsidRDefault="00107022">
            <w:pPr>
              <w:spacing w:line="358" w:lineRule="exact"/>
              <w:jc w:val="center"/>
              <w:rPr>
                <w:rFonts w:hint="default"/>
                <w:color w:val="auto"/>
              </w:rPr>
            </w:pPr>
            <w:r w:rsidRPr="00B301C9">
              <w:rPr>
                <w:color w:val="auto"/>
              </w:rPr>
              <w:t>内容に関する留意事項</w:t>
            </w:r>
          </w:p>
        </w:tc>
      </w:tr>
      <w:tr w:rsidR="006A365D" w:rsidRPr="00B301C9" w14:paraId="2A8823ED" w14:textId="77777777">
        <w:tc>
          <w:tcPr>
            <w:tcW w:w="19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3E75F31E" w14:textId="77777777" w:rsidR="00107022" w:rsidRPr="00B301C9" w:rsidRDefault="00107022">
            <w:pPr>
              <w:spacing w:line="358" w:lineRule="exact"/>
              <w:jc w:val="center"/>
              <w:rPr>
                <w:rFonts w:hint="default"/>
                <w:color w:val="auto"/>
              </w:rPr>
            </w:pPr>
            <w:r w:rsidRPr="00B301C9">
              <w:rPr>
                <w:color w:val="auto"/>
              </w:rPr>
              <w:t>(1)企業の技術力</w:t>
            </w:r>
          </w:p>
          <w:p w14:paraId="4DFC8C41" w14:textId="3D55047C" w:rsidR="00107022" w:rsidRPr="00B301C9" w:rsidRDefault="00107022">
            <w:pPr>
              <w:spacing w:line="358" w:lineRule="exact"/>
              <w:rPr>
                <w:rFonts w:hint="default"/>
                <w:color w:val="auto"/>
              </w:rPr>
            </w:pPr>
            <w:r w:rsidRPr="00B301C9">
              <w:rPr>
                <w:color w:val="auto"/>
              </w:rPr>
              <w:t>（第</w:t>
            </w:r>
            <w:r w:rsidR="00A160A5" w:rsidRPr="00B301C9">
              <w:rPr>
                <w:color w:val="auto"/>
              </w:rPr>
              <w:t>４</w:t>
            </w:r>
            <w:r w:rsidRPr="00B301C9">
              <w:rPr>
                <w:color w:val="auto"/>
              </w:rPr>
              <w:t>号様式）</w:t>
            </w:r>
          </w:p>
          <w:p w14:paraId="6C9D88F4" w14:textId="77777777" w:rsidR="00107022" w:rsidRPr="00B301C9" w:rsidRDefault="00107022">
            <w:pPr>
              <w:spacing w:line="192" w:lineRule="auto"/>
              <w:rPr>
                <w:rFonts w:hint="default"/>
                <w:color w:val="auto"/>
              </w:rPr>
            </w:pPr>
          </w:p>
          <w:p w14:paraId="729BF5B1" w14:textId="77777777" w:rsidR="00107022" w:rsidRPr="00B301C9" w:rsidRDefault="00107022">
            <w:pPr>
              <w:spacing w:line="192" w:lineRule="auto"/>
              <w:rPr>
                <w:rFonts w:hint="default"/>
                <w:color w:val="auto"/>
              </w:rPr>
            </w:pPr>
          </w:p>
          <w:p w14:paraId="642D8DA5" w14:textId="77777777" w:rsidR="00107022" w:rsidRPr="00B301C9" w:rsidRDefault="00107022">
            <w:pPr>
              <w:spacing w:line="192" w:lineRule="auto"/>
              <w:rPr>
                <w:rFonts w:hint="default"/>
                <w:color w:val="auto"/>
              </w:rPr>
            </w:pPr>
          </w:p>
          <w:p w14:paraId="429FE701" w14:textId="77777777" w:rsidR="00107022" w:rsidRPr="00B301C9" w:rsidRDefault="00107022">
            <w:pPr>
              <w:spacing w:line="192" w:lineRule="auto"/>
              <w:rPr>
                <w:rFonts w:hint="default"/>
                <w:color w:val="auto"/>
              </w:rPr>
            </w:pPr>
          </w:p>
          <w:p w14:paraId="0B6DF911" w14:textId="77777777" w:rsidR="00107022" w:rsidRPr="00B301C9" w:rsidRDefault="00107022">
            <w:pPr>
              <w:spacing w:line="192" w:lineRule="auto"/>
              <w:rPr>
                <w:rFonts w:hint="default"/>
                <w:color w:val="auto"/>
              </w:rPr>
            </w:pPr>
          </w:p>
          <w:p w14:paraId="14F8C3A4" w14:textId="77777777" w:rsidR="00107022" w:rsidRPr="00B301C9" w:rsidRDefault="00107022">
            <w:pPr>
              <w:spacing w:line="192" w:lineRule="auto"/>
              <w:rPr>
                <w:rFonts w:hint="default"/>
                <w:color w:val="auto"/>
              </w:rPr>
            </w:pPr>
          </w:p>
          <w:p w14:paraId="2676227A" w14:textId="77777777" w:rsidR="00107022" w:rsidRPr="00B301C9" w:rsidRDefault="00107022">
            <w:pPr>
              <w:spacing w:line="192" w:lineRule="auto"/>
              <w:rPr>
                <w:rFonts w:hint="default"/>
                <w:color w:val="auto"/>
              </w:rPr>
            </w:pPr>
          </w:p>
          <w:p w14:paraId="1D156921" w14:textId="77777777" w:rsidR="00107022" w:rsidRPr="00B301C9" w:rsidRDefault="00107022">
            <w:pPr>
              <w:spacing w:line="192" w:lineRule="auto"/>
              <w:rPr>
                <w:rFonts w:hint="default"/>
                <w:color w:val="auto"/>
              </w:rPr>
            </w:pPr>
          </w:p>
          <w:p w14:paraId="596EE36A" w14:textId="77777777" w:rsidR="00107022" w:rsidRPr="00B301C9" w:rsidRDefault="00107022">
            <w:pPr>
              <w:spacing w:line="192" w:lineRule="auto"/>
              <w:rPr>
                <w:rFonts w:hint="default"/>
                <w:color w:val="auto"/>
              </w:rPr>
            </w:pPr>
          </w:p>
          <w:p w14:paraId="0E173DD7" w14:textId="77777777" w:rsidR="00107022" w:rsidRPr="00B301C9" w:rsidRDefault="00107022">
            <w:pPr>
              <w:spacing w:line="192" w:lineRule="auto"/>
              <w:rPr>
                <w:rFonts w:hint="default"/>
                <w:color w:val="auto"/>
              </w:rPr>
            </w:pPr>
          </w:p>
          <w:p w14:paraId="08D5A0BB" w14:textId="77777777" w:rsidR="00107022" w:rsidRPr="00B301C9" w:rsidRDefault="00107022">
            <w:pPr>
              <w:spacing w:line="192" w:lineRule="auto"/>
              <w:rPr>
                <w:rFonts w:hint="default"/>
                <w:color w:val="auto"/>
              </w:rPr>
            </w:pPr>
          </w:p>
          <w:p w14:paraId="0683D105" w14:textId="77777777" w:rsidR="00107022" w:rsidRPr="00B301C9" w:rsidRDefault="00107022">
            <w:pPr>
              <w:spacing w:line="192" w:lineRule="auto"/>
              <w:rPr>
                <w:rFonts w:hint="default"/>
                <w:color w:val="auto"/>
              </w:rPr>
            </w:pPr>
          </w:p>
          <w:p w14:paraId="09F6714E" w14:textId="77777777" w:rsidR="00107022" w:rsidRPr="00B301C9" w:rsidRDefault="00107022">
            <w:pPr>
              <w:spacing w:line="192" w:lineRule="auto"/>
              <w:rPr>
                <w:rFonts w:hint="default"/>
                <w:color w:val="auto"/>
              </w:rPr>
            </w:pPr>
          </w:p>
          <w:p w14:paraId="4E65718F" w14:textId="77777777" w:rsidR="00107022" w:rsidRPr="00B301C9" w:rsidRDefault="00107022">
            <w:pPr>
              <w:spacing w:line="192" w:lineRule="auto"/>
              <w:rPr>
                <w:rFonts w:hint="default"/>
                <w:color w:val="auto"/>
              </w:rPr>
            </w:pPr>
          </w:p>
          <w:p w14:paraId="609FF6C1" w14:textId="77777777" w:rsidR="00107022" w:rsidRPr="00B301C9" w:rsidRDefault="00107022">
            <w:pPr>
              <w:spacing w:line="192" w:lineRule="auto"/>
              <w:rPr>
                <w:rFonts w:hint="default"/>
                <w:color w:val="auto"/>
              </w:rPr>
            </w:pPr>
          </w:p>
          <w:p w14:paraId="417CC2B5" w14:textId="77777777" w:rsidR="00891504" w:rsidRPr="00B301C9" w:rsidRDefault="00891504">
            <w:pPr>
              <w:spacing w:line="192" w:lineRule="auto"/>
              <w:rPr>
                <w:rFonts w:hint="default"/>
                <w:color w:val="auto"/>
              </w:rPr>
            </w:pPr>
          </w:p>
        </w:tc>
        <w:tc>
          <w:tcPr>
            <w:tcW w:w="66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2AF5C997" w14:textId="2D255D78" w:rsidR="00107022" w:rsidRPr="00B301C9" w:rsidRDefault="00107022">
            <w:pPr>
              <w:spacing w:line="358" w:lineRule="exact"/>
              <w:ind w:left="243" w:hanging="243"/>
              <w:rPr>
                <w:rFonts w:hint="default"/>
                <w:color w:val="auto"/>
              </w:rPr>
            </w:pPr>
            <w:r w:rsidRPr="00B301C9">
              <w:rPr>
                <w:color w:val="auto"/>
              </w:rPr>
              <w:lastRenderedPageBreak/>
              <w:t>ア　平成2</w:t>
            </w:r>
            <w:r w:rsidR="009A68E4" w:rsidRPr="00B301C9">
              <w:rPr>
                <w:color w:val="auto"/>
              </w:rPr>
              <w:t>3</w:t>
            </w:r>
            <w:r w:rsidRPr="00B301C9">
              <w:rPr>
                <w:color w:val="auto"/>
              </w:rPr>
              <w:t>年度以降における施工実績を１件記載すること。</w:t>
            </w:r>
          </w:p>
          <w:p w14:paraId="3243816B" w14:textId="77777777" w:rsidR="00107022" w:rsidRPr="00B301C9" w:rsidRDefault="00107022">
            <w:pPr>
              <w:spacing w:line="358" w:lineRule="exact"/>
              <w:ind w:left="243" w:firstLine="243"/>
              <w:rPr>
                <w:rFonts w:hint="default"/>
                <w:color w:val="auto"/>
              </w:rPr>
            </w:pPr>
            <w:r w:rsidRPr="00B301C9">
              <w:rPr>
                <w:color w:val="auto"/>
              </w:rPr>
              <w:t>施工実績は、法務省が発注し、工事成績評定通知がされた工事を提出する場合、当該工事成績評定点が65点未満の工事を記載しないこと（評価対象としない。）。</w:t>
            </w:r>
          </w:p>
          <w:p w14:paraId="62C8BE5C" w14:textId="37B84419" w:rsidR="00107022" w:rsidRPr="00B301C9" w:rsidRDefault="00107022" w:rsidP="009A68E4">
            <w:pPr>
              <w:spacing w:line="358" w:lineRule="exact"/>
              <w:ind w:leftChars="100" w:left="607" w:hangingChars="150" w:hanging="364"/>
              <w:rPr>
                <w:rFonts w:hint="default"/>
                <w:color w:val="auto"/>
              </w:rPr>
            </w:pPr>
            <w:r w:rsidRPr="00B301C9">
              <w:rPr>
                <w:color w:val="auto"/>
              </w:rPr>
              <w:t>(</w:t>
            </w:r>
            <w:proofErr w:type="gramStart"/>
            <w:r w:rsidRPr="00B301C9">
              <w:rPr>
                <w:color w:val="auto"/>
              </w:rPr>
              <w:t>ｱ</w:t>
            </w:r>
            <w:proofErr w:type="gramEnd"/>
            <w:r w:rsidRPr="00B301C9">
              <w:rPr>
                <w:color w:val="auto"/>
              </w:rPr>
              <w:t>)</w:t>
            </w:r>
            <w:r w:rsidRPr="00B301C9">
              <w:rPr>
                <w:color w:val="auto"/>
                <w:spacing w:val="-1"/>
              </w:rPr>
              <w:t xml:space="preserve">  </w:t>
            </w:r>
            <w:r w:rsidRPr="00B301C9">
              <w:rPr>
                <w:color w:val="auto"/>
              </w:rPr>
              <w:t>一般財団法人日本建設情報総合センターの「工事実績情報システム（以下「</w:t>
            </w:r>
            <w:r w:rsidR="00DE7380" w:rsidRPr="00B301C9">
              <w:rPr>
                <w:color w:val="auto"/>
              </w:rPr>
              <w:t>ＣＯＲＩＮＳ</w:t>
            </w:r>
            <w:r w:rsidRPr="00B301C9">
              <w:rPr>
                <w:color w:val="auto"/>
              </w:rPr>
              <w:t>」という。）」に登録されている場合は、</w:t>
            </w:r>
            <w:r w:rsidR="00DE7380" w:rsidRPr="00B301C9">
              <w:rPr>
                <w:color w:val="auto"/>
              </w:rPr>
              <w:t>ＣＯＲＩＮＳ</w:t>
            </w:r>
            <w:r w:rsidRPr="00B301C9">
              <w:rPr>
                <w:color w:val="auto"/>
              </w:rPr>
              <w:t>の登録内容確認書の写しを添付すること。また、</w:t>
            </w:r>
            <w:r w:rsidR="00DE7380" w:rsidRPr="00B301C9">
              <w:rPr>
                <w:color w:val="auto"/>
              </w:rPr>
              <w:t>ＣＯＲＩＮＳ</w:t>
            </w:r>
            <w:r w:rsidRPr="00B301C9">
              <w:rPr>
                <w:color w:val="auto"/>
              </w:rPr>
              <w:t>に登録されていない場合は、契約書の写しを添付すること。</w:t>
            </w:r>
          </w:p>
          <w:p w14:paraId="4A3BBD1E" w14:textId="77777777" w:rsidR="00107022" w:rsidRPr="00B301C9" w:rsidRDefault="00107022" w:rsidP="009A68E4">
            <w:pPr>
              <w:spacing w:line="358" w:lineRule="exact"/>
              <w:ind w:leftChars="100" w:left="607" w:hangingChars="150" w:hanging="364"/>
              <w:rPr>
                <w:rFonts w:hint="default"/>
                <w:color w:val="auto"/>
              </w:rPr>
            </w:pPr>
            <w:r w:rsidRPr="00B301C9">
              <w:rPr>
                <w:color w:val="auto"/>
              </w:rPr>
              <w:t>(</w:t>
            </w:r>
            <w:proofErr w:type="gramStart"/>
            <w:r w:rsidRPr="00B301C9">
              <w:rPr>
                <w:color w:val="auto"/>
              </w:rPr>
              <w:t>ｲ</w:t>
            </w:r>
            <w:proofErr w:type="gramEnd"/>
            <w:r w:rsidRPr="00B301C9">
              <w:rPr>
                <w:color w:val="auto"/>
              </w:rPr>
              <w:t>)　工事の概要が把握できる特記仕様書、配置図及び平面図等の写しを添付すること。ただし、法務省発注工事の施工実績を提出する場合は、添付を要しない。</w:t>
            </w:r>
          </w:p>
          <w:p w14:paraId="70D2FEBD" w14:textId="7DC0F32A" w:rsidR="00107022" w:rsidRPr="00B301C9" w:rsidRDefault="00107022" w:rsidP="005220B4">
            <w:pPr>
              <w:spacing w:line="358" w:lineRule="exact"/>
              <w:ind w:left="243" w:hanging="243"/>
              <w:rPr>
                <w:rFonts w:hint="default"/>
                <w:color w:val="auto"/>
              </w:rPr>
            </w:pPr>
            <w:proofErr w:type="gramStart"/>
            <w:r w:rsidRPr="00B301C9">
              <w:rPr>
                <w:color w:val="auto"/>
              </w:rPr>
              <w:t>イ</w:t>
            </w:r>
            <w:proofErr w:type="gramEnd"/>
            <w:r w:rsidRPr="00B301C9">
              <w:rPr>
                <w:color w:val="auto"/>
              </w:rPr>
              <w:t xml:space="preserve">　工事成績欄は、法務省発注工事において、令和</w:t>
            </w:r>
            <w:r w:rsidR="005220B4" w:rsidRPr="00B301C9">
              <w:rPr>
                <w:color w:val="auto"/>
              </w:rPr>
              <w:t>３</w:t>
            </w:r>
            <w:r w:rsidRPr="00B301C9">
              <w:rPr>
                <w:color w:val="auto"/>
              </w:rPr>
              <w:t>年度以降に、元請として完成引渡しが完了した工事（注）を全て記載し、工事成績評定通知書の写しを添付すること。</w:t>
            </w:r>
          </w:p>
          <w:p w14:paraId="69838681" w14:textId="042C4AB1" w:rsidR="00107022" w:rsidRPr="00B301C9" w:rsidRDefault="00107022" w:rsidP="00DE7380">
            <w:pPr>
              <w:spacing w:line="358" w:lineRule="exact"/>
              <w:ind w:left="243" w:hangingChars="100" w:hanging="243"/>
              <w:rPr>
                <w:rFonts w:hint="default"/>
                <w:color w:val="auto"/>
              </w:rPr>
            </w:pPr>
            <w:r w:rsidRPr="00B301C9">
              <w:rPr>
                <w:color w:val="auto"/>
              </w:rPr>
              <w:lastRenderedPageBreak/>
              <w:t>ウ　産業区分「建設」において、</w:t>
            </w:r>
            <w:r w:rsidR="00DE7380" w:rsidRPr="00B301C9">
              <w:rPr>
                <w:color w:val="auto"/>
              </w:rPr>
              <w:t>ＩＳＯ</w:t>
            </w:r>
            <w:r w:rsidRPr="00B301C9">
              <w:rPr>
                <w:color w:val="auto"/>
              </w:rPr>
              <w:t>9000シリーズ（又は</w:t>
            </w:r>
            <w:r w:rsidR="00DE7380" w:rsidRPr="00B301C9">
              <w:rPr>
                <w:color w:val="auto"/>
              </w:rPr>
              <w:t>ＪＩＳＱ</w:t>
            </w:r>
            <w:r w:rsidRPr="00B301C9">
              <w:rPr>
                <w:color w:val="auto"/>
              </w:rPr>
              <w:t>9000シリーズ）、</w:t>
            </w:r>
            <w:r w:rsidR="00DE7380" w:rsidRPr="00B301C9">
              <w:rPr>
                <w:color w:val="auto"/>
              </w:rPr>
              <w:t>ＩＳＯ</w:t>
            </w:r>
            <w:r w:rsidRPr="00B301C9">
              <w:rPr>
                <w:color w:val="auto"/>
              </w:rPr>
              <w:t>14000シリーズ（又は</w:t>
            </w:r>
            <w:r w:rsidR="00DE7380" w:rsidRPr="00B301C9">
              <w:rPr>
                <w:color w:val="auto"/>
              </w:rPr>
              <w:t>ＪＩＳＱ</w:t>
            </w:r>
            <w:r w:rsidRPr="00B301C9">
              <w:rPr>
                <w:color w:val="auto"/>
              </w:rPr>
              <w:t>14000シリーズ）の認証を取得している場合は、その取得証明書の写しを添付すること。</w:t>
            </w:r>
          </w:p>
          <w:p w14:paraId="75CBE7CA" w14:textId="77777777" w:rsidR="00107022" w:rsidRPr="00B301C9" w:rsidRDefault="00107022">
            <w:pPr>
              <w:spacing w:line="358" w:lineRule="exact"/>
              <w:ind w:left="243" w:hanging="243"/>
              <w:rPr>
                <w:rFonts w:hint="default"/>
                <w:color w:val="auto"/>
              </w:rPr>
            </w:pPr>
            <w:r w:rsidRPr="00B301C9">
              <w:rPr>
                <w:color w:val="auto"/>
              </w:rPr>
              <w:t>エ　ＷＬＢ等推進企業欄は、ＷＬＢ等推進企業の該当の有無を記載し、該当する場合は、認定通知書の写しを添付すること。なお、申請できる件数は１件とし、複数の認定を受けている場合でも重複しての加点は行わない。</w:t>
            </w:r>
          </w:p>
        </w:tc>
      </w:tr>
      <w:tr w:rsidR="006A365D" w:rsidRPr="00B301C9" w14:paraId="23E3B710" w14:textId="7777777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81548DE" w14:textId="77777777" w:rsidR="00107022" w:rsidRPr="00B301C9" w:rsidRDefault="00107022">
            <w:pPr>
              <w:tabs>
                <w:tab w:val="left" w:pos="2183"/>
                <w:tab w:val="left" w:pos="2304"/>
              </w:tabs>
              <w:spacing w:line="358" w:lineRule="exact"/>
              <w:rPr>
                <w:rFonts w:hint="default"/>
                <w:color w:val="auto"/>
              </w:rPr>
            </w:pPr>
            <w:r w:rsidRPr="00B301C9">
              <w:rPr>
                <w:color w:val="auto"/>
              </w:rPr>
              <w:lastRenderedPageBreak/>
              <w:t>(2)配置予定技術</w:t>
            </w:r>
          </w:p>
          <w:p w14:paraId="5399400B" w14:textId="77777777" w:rsidR="00107022" w:rsidRPr="00B301C9" w:rsidRDefault="00107022">
            <w:pPr>
              <w:spacing w:line="358" w:lineRule="exact"/>
              <w:rPr>
                <w:rFonts w:hint="default"/>
                <w:color w:val="auto"/>
              </w:rPr>
            </w:pPr>
            <w:r w:rsidRPr="00B301C9">
              <w:rPr>
                <w:color w:val="auto"/>
              </w:rPr>
              <w:t>者の能力</w:t>
            </w:r>
          </w:p>
          <w:p w14:paraId="393AC634" w14:textId="64031C19" w:rsidR="00107022" w:rsidRPr="00B301C9" w:rsidRDefault="00107022">
            <w:pPr>
              <w:spacing w:line="358" w:lineRule="exact"/>
              <w:rPr>
                <w:rFonts w:hint="default"/>
                <w:color w:val="auto"/>
              </w:rPr>
            </w:pPr>
            <w:r w:rsidRPr="00B301C9">
              <w:rPr>
                <w:color w:val="auto"/>
              </w:rPr>
              <w:t>（第</w:t>
            </w:r>
            <w:r w:rsidR="0025020B" w:rsidRPr="00B301C9">
              <w:rPr>
                <w:color w:val="auto"/>
              </w:rPr>
              <w:t>５</w:t>
            </w:r>
            <w:r w:rsidRPr="00B301C9">
              <w:rPr>
                <w:color w:val="auto"/>
              </w:rPr>
              <w:t>号様式）</w:t>
            </w:r>
          </w:p>
          <w:p w14:paraId="1ED29B6C" w14:textId="77777777" w:rsidR="00107022" w:rsidRPr="00B301C9" w:rsidRDefault="00107022">
            <w:pPr>
              <w:spacing w:line="358" w:lineRule="exact"/>
              <w:rPr>
                <w:rFonts w:hint="default"/>
                <w:color w:val="auto"/>
              </w:rPr>
            </w:pPr>
          </w:p>
          <w:p w14:paraId="10A1529B" w14:textId="77777777" w:rsidR="00107022" w:rsidRPr="00B301C9" w:rsidRDefault="00107022">
            <w:pPr>
              <w:spacing w:line="358" w:lineRule="exact"/>
              <w:jc w:val="center"/>
              <w:rPr>
                <w:rFonts w:hint="default"/>
                <w:color w:val="auto"/>
              </w:rPr>
            </w:pPr>
          </w:p>
          <w:p w14:paraId="17EACC05" w14:textId="77777777" w:rsidR="00107022" w:rsidRPr="00B301C9" w:rsidRDefault="00107022">
            <w:pPr>
              <w:spacing w:line="358" w:lineRule="exact"/>
              <w:rPr>
                <w:rFonts w:hint="default"/>
                <w:color w:val="auto"/>
              </w:rPr>
            </w:pPr>
          </w:p>
          <w:p w14:paraId="25A188C6" w14:textId="77777777" w:rsidR="00107022" w:rsidRPr="00B301C9" w:rsidRDefault="00107022">
            <w:pPr>
              <w:spacing w:line="358" w:lineRule="exact"/>
              <w:rPr>
                <w:rFonts w:hint="default"/>
                <w:color w:val="auto"/>
              </w:rPr>
            </w:pPr>
          </w:p>
          <w:p w14:paraId="4108ED2B" w14:textId="77777777" w:rsidR="00107022" w:rsidRPr="00B301C9" w:rsidRDefault="00107022">
            <w:pPr>
              <w:spacing w:line="358" w:lineRule="exact"/>
              <w:rPr>
                <w:rFonts w:hint="default"/>
                <w:color w:val="auto"/>
              </w:rPr>
            </w:pPr>
          </w:p>
          <w:p w14:paraId="0E7F7147" w14:textId="77777777" w:rsidR="00107022" w:rsidRPr="00B301C9" w:rsidRDefault="00107022">
            <w:pPr>
              <w:spacing w:line="358" w:lineRule="exact"/>
              <w:jc w:val="center"/>
              <w:rPr>
                <w:rFonts w:hint="default"/>
                <w:color w:val="auto"/>
              </w:rPr>
            </w:pPr>
          </w:p>
          <w:p w14:paraId="4A295E6D" w14:textId="77777777" w:rsidR="00107022" w:rsidRPr="00B301C9" w:rsidRDefault="00107022">
            <w:pPr>
              <w:spacing w:line="358" w:lineRule="exact"/>
              <w:rPr>
                <w:rFonts w:hint="default"/>
                <w:color w:val="auto"/>
              </w:rPr>
            </w:pPr>
          </w:p>
          <w:p w14:paraId="301846D4" w14:textId="77777777" w:rsidR="00107022" w:rsidRPr="00B301C9" w:rsidRDefault="00107022">
            <w:pPr>
              <w:spacing w:line="358" w:lineRule="exact"/>
              <w:rPr>
                <w:rFonts w:hint="default"/>
                <w:color w:val="auto"/>
              </w:rPr>
            </w:pPr>
          </w:p>
          <w:p w14:paraId="2E61F494" w14:textId="77777777" w:rsidR="00107022" w:rsidRPr="00B301C9" w:rsidRDefault="00107022">
            <w:pPr>
              <w:spacing w:line="358" w:lineRule="exact"/>
              <w:rPr>
                <w:rFonts w:hint="default"/>
                <w:color w:val="auto"/>
              </w:rPr>
            </w:pPr>
          </w:p>
          <w:p w14:paraId="7EF0A921" w14:textId="77777777" w:rsidR="00107022" w:rsidRPr="00B301C9" w:rsidRDefault="00107022">
            <w:pPr>
              <w:spacing w:line="358" w:lineRule="exact"/>
              <w:rPr>
                <w:rFonts w:hint="default"/>
                <w:color w:val="auto"/>
              </w:rPr>
            </w:pPr>
          </w:p>
          <w:p w14:paraId="71954F3F" w14:textId="77777777" w:rsidR="00107022" w:rsidRPr="00B301C9" w:rsidRDefault="00107022">
            <w:pPr>
              <w:spacing w:line="358" w:lineRule="exact"/>
              <w:rPr>
                <w:rFonts w:hint="default"/>
                <w:color w:val="auto"/>
              </w:rPr>
            </w:pPr>
          </w:p>
          <w:p w14:paraId="080E1243" w14:textId="77777777" w:rsidR="00107022" w:rsidRPr="00B301C9" w:rsidRDefault="00107022">
            <w:pPr>
              <w:spacing w:line="358" w:lineRule="exact"/>
              <w:rPr>
                <w:rFonts w:hint="default"/>
                <w:color w:val="auto"/>
              </w:rPr>
            </w:pPr>
          </w:p>
          <w:p w14:paraId="1EDF36E2" w14:textId="77777777" w:rsidR="00107022" w:rsidRPr="00B301C9" w:rsidRDefault="00107022">
            <w:pPr>
              <w:spacing w:line="358" w:lineRule="exact"/>
              <w:rPr>
                <w:rFonts w:hint="default"/>
                <w:color w:val="auto"/>
              </w:rPr>
            </w:pPr>
          </w:p>
          <w:p w14:paraId="74494BD3" w14:textId="77777777" w:rsidR="00107022" w:rsidRPr="00B301C9" w:rsidRDefault="00107022">
            <w:pPr>
              <w:spacing w:line="358" w:lineRule="exact"/>
              <w:rPr>
                <w:rFonts w:hint="default"/>
                <w:color w:val="auto"/>
              </w:rPr>
            </w:pPr>
          </w:p>
          <w:p w14:paraId="3AEEC1AF" w14:textId="77777777" w:rsidR="00107022" w:rsidRPr="00B301C9" w:rsidRDefault="00107022">
            <w:pPr>
              <w:spacing w:line="358" w:lineRule="exact"/>
              <w:rPr>
                <w:rFonts w:hint="default"/>
                <w:color w:val="auto"/>
              </w:rPr>
            </w:pPr>
          </w:p>
          <w:p w14:paraId="74891CEE" w14:textId="77777777" w:rsidR="00107022" w:rsidRPr="00B301C9" w:rsidRDefault="00107022">
            <w:pPr>
              <w:spacing w:line="358" w:lineRule="exact"/>
              <w:rPr>
                <w:rFonts w:hint="default"/>
                <w:color w:val="auto"/>
              </w:rPr>
            </w:pPr>
          </w:p>
          <w:p w14:paraId="4B27C5CE" w14:textId="77777777" w:rsidR="00107022" w:rsidRPr="00B301C9" w:rsidRDefault="00107022">
            <w:pPr>
              <w:spacing w:line="358" w:lineRule="exact"/>
              <w:rPr>
                <w:rFonts w:hint="default"/>
                <w:color w:val="auto"/>
              </w:rPr>
            </w:pPr>
          </w:p>
          <w:p w14:paraId="4FDC46AD" w14:textId="77777777" w:rsidR="00107022" w:rsidRPr="00B301C9" w:rsidRDefault="00107022">
            <w:pPr>
              <w:spacing w:line="358" w:lineRule="exact"/>
              <w:rPr>
                <w:rFonts w:hint="default"/>
                <w:color w:val="auto"/>
              </w:rPr>
            </w:pPr>
          </w:p>
          <w:p w14:paraId="509048B1" w14:textId="77777777" w:rsidR="00107022" w:rsidRPr="00B301C9" w:rsidRDefault="00107022">
            <w:pPr>
              <w:spacing w:line="358" w:lineRule="exact"/>
              <w:rPr>
                <w:rFonts w:hint="default"/>
                <w:color w:val="auto"/>
              </w:rPr>
            </w:pPr>
          </w:p>
          <w:p w14:paraId="4A419314" w14:textId="77777777" w:rsidR="00107022" w:rsidRPr="00B301C9" w:rsidRDefault="00107022">
            <w:pPr>
              <w:spacing w:line="358" w:lineRule="exact"/>
              <w:rPr>
                <w:rFonts w:hint="default"/>
                <w:color w:val="auto"/>
              </w:rPr>
            </w:pPr>
          </w:p>
          <w:p w14:paraId="50B44BDE" w14:textId="77777777" w:rsidR="00107022" w:rsidRPr="00B301C9" w:rsidRDefault="00107022">
            <w:pPr>
              <w:spacing w:line="358" w:lineRule="exact"/>
              <w:rPr>
                <w:rFonts w:hint="default"/>
                <w:color w:val="auto"/>
              </w:rPr>
            </w:pPr>
          </w:p>
          <w:p w14:paraId="2FCF692D" w14:textId="77777777" w:rsidR="00107022" w:rsidRPr="00B301C9" w:rsidRDefault="00107022">
            <w:pPr>
              <w:spacing w:line="192" w:lineRule="auto"/>
              <w:rPr>
                <w:rFonts w:hint="default"/>
                <w:color w:val="auto"/>
              </w:rPr>
            </w:pPr>
          </w:p>
        </w:tc>
        <w:tc>
          <w:tcPr>
            <w:tcW w:w="66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BD5C3F6" w14:textId="30EE29FB" w:rsidR="00107022" w:rsidRPr="00B301C9" w:rsidRDefault="00107022">
            <w:pPr>
              <w:tabs>
                <w:tab w:val="left" w:pos="2183"/>
                <w:tab w:val="left" w:pos="2304"/>
              </w:tabs>
              <w:spacing w:line="358" w:lineRule="exact"/>
              <w:ind w:left="243" w:hanging="243"/>
              <w:rPr>
                <w:rFonts w:hint="default"/>
                <w:color w:val="auto"/>
              </w:rPr>
            </w:pPr>
            <w:r w:rsidRPr="00B301C9">
              <w:rPr>
                <w:color w:val="auto"/>
              </w:rPr>
              <w:t>ア　平成2</w:t>
            </w:r>
            <w:r w:rsidR="00891504" w:rsidRPr="00B301C9">
              <w:rPr>
                <w:color w:val="auto"/>
              </w:rPr>
              <w:t>3</w:t>
            </w:r>
            <w:r w:rsidRPr="00B301C9">
              <w:rPr>
                <w:color w:val="auto"/>
              </w:rPr>
              <w:t>年度以降における工事経験を１件記載すること。</w:t>
            </w:r>
          </w:p>
          <w:p w14:paraId="32CB96AD" w14:textId="77777777" w:rsidR="00107022" w:rsidRPr="00B301C9" w:rsidRDefault="00107022">
            <w:pPr>
              <w:spacing w:line="358" w:lineRule="exact"/>
              <w:ind w:left="243" w:firstLine="243"/>
              <w:rPr>
                <w:rFonts w:hint="default"/>
                <w:color w:val="auto"/>
              </w:rPr>
            </w:pPr>
            <w:r w:rsidRPr="00B301C9">
              <w:rPr>
                <w:color w:val="auto"/>
              </w:rPr>
              <w:t>工事経験は、法務省が発注し、工事成績評定通知がされた工事を提出する場合、当該工事成績評定点が65点未満の工事を記載しないこと（評価対象としない。）。</w:t>
            </w:r>
          </w:p>
          <w:p w14:paraId="51EA2E12" w14:textId="77777777" w:rsidR="00CC0B17" w:rsidRPr="00B301C9" w:rsidRDefault="00107022" w:rsidP="00891504">
            <w:pPr>
              <w:spacing w:line="358" w:lineRule="exact"/>
              <w:ind w:left="243" w:firstLine="243"/>
              <w:rPr>
                <w:rFonts w:hint="default"/>
                <w:color w:val="auto"/>
              </w:rPr>
            </w:pPr>
            <w:r w:rsidRPr="00B301C9">
              <w:rPr>
                <w:color w:val="auto"/>
              </w:rPr>
              <w:t>なお、主任（監理）技術者として従事した工事について評価するので、留意すること。</w:t>
            </w:r>
          </w:p>
          <w:p w14:paraId="4F441322" w14:textId="134179CB" w:rsidR="00107022" w:rsidRPr="00B301C9" w:rsidRDefault="00CC0B17" w:rsidP="00CC0B17">
            <w:pPr>
              <w:spacing w:line="358" w:lineRule="exact"/>
              <w:rPr>
                <w:rFonts w:hint="default"/>
                <w:color w:val="auto"/>
              </w:rPr>
            </w:pPr>
            <w:r w:rsidRPr="00B301C9">
              <w:rPr>
                <w:color w:val="auto"/>
              </w:rPr>
              <w:t xml:space="preserve">　</w:t>
            </w:r>
            <w:r w:rsidR="00891504" w:rsidRPr="00B301C9">
              <w:rPr>
                <w:color w:val="auto"/>
              </w:rPr>
              <w:t>(</w:t>
            </w:r>
            <w:proofErr w:type="gramStart"/>
            <w:r w:rsidR="00891504" w:rsidRPr="00B301C9">
              <w:rPr>
                <w:color w:val="auto"/>
              </w:rPr>
              <w:t>ｱ</w:t>
            </w:r>
            <w:proofErr w:type="gramEnd"/>
            <w:r w:rsidR="00891504" w:rsidRPr="00B301C9">
              <w:rPr>
                <w:color w:val="auto"/>
              </w:rPr>
              <w:t xml:space="preserve">)　</w:t>
            </w:r>
            <w:r w:rsidR="00107022" w:rsidRPr="00B301C9">
              <w:rPr>
                <w:color w:val="auto"/>
              </w:rPr>
              <w:t>上記(1)ア(</w:t>
            </w:r>
            <w:proofErr w:type="gramStart"/>
            <w:r w:rsidR="00107022" w:rsidRPr="00B301C9">
              <w:rPr>
                <w:color w:val="auto"/>
              </w:rPr>
              <w:t>ｱ</w:t>
            </w:r>
            <w:proofErr w:type="gramEnd"/>
            <w:r w:rsidR="00107022" w:rsidRPr="00B301C9">
              <w:rPr>
                <w:color w:val="auto"/>
              </w:rPr>
              <w:t>)のとおり資料を添付すること。</w:t>
            </w:r>
          </w:p>
          <w:p w14:paraId="019ED18D" w14:textId="1DC470E3" w:rsidR="00107022" w:rsidRPr="00B301C9" w:rsidRDefault="00107022" w:rsidP="00CC0B17">
            <w:pPr>
              <w:spacing w:line="358" w:lineRule="exact"/>
              <w:ind w:leftChars="250" w:left="606" w:firstLineChars="100" w:firstLine="243"/>
              <w:rPr>
                <w:rFonts w:hint="default"/>
                <w:color w:val="auto"/>
              </w:rPr>
            </w:pPr>
            <w:r w:rsidRPr="00B301C9">
              <w:rPr>
                <w:color w:val="auto"/>
              </w:rPr>
              <w:t>また、</w:t>
            </w:r>
            <w:r w:rsidR="00634FDD" w:rsidRPr="00B301C9">
              <w:rPr>
                <w:color w:val="auto"/>
              </w:rPr>
              <w:t>ＣＯＲＩＮＳ</w:t>
            </w:r>
            <w:r w:rsidRPr="00B301C9">
              <w:rPr>
                <w:color w:val="auto"/>
              </w:rPr>
              <w:t>に登録されていない場合は、契約書の写し及び配置予定技術者が入札公告２(4)の同種又は類似工事の着手から完成まで経験したことを証明できる資料（現場代理人等通知書の写し又は発注者による工事従事証明の写し。これによれないときは自社の代表者による工事従事証明の原本。）を添付すること。</w:t>
            </w:r>
          </w:p>
          <w:p w14:paraId="44D9CBAA" w14:textId="77777777" w:rsidR="00107022" w:rsidRPr="00B301C9" w:rsidRDefault="00107022" w:rsidP="00CC0B17">
            <w:pPr>
              <w:spacing w:line="358" w:lineRule="exact"/>
              <w:ind w:leftChars="100" w:left="243"/>
              <w:rPr>
                <w:rFonts w:hint="default"/>
                <w:color w:val="auto"/>
              </w:rPr>
            </w:pPr>
            <w:r w:rsidRPr="00B301C9">
              <w:rPr>
                <w:color w:val="auto"/>
              </w:rPr>
              <w:t>(</w:t>
            </w:r>
            <w:proofErr w:type="gramStart"/>
            <w:r w:rsidRPr="00B301C9">
              <w:rPr>
                <w:color w:val="auto"/>
              </w:rPr>
              <w:t>ｲ</w:t>
            </w:r>
            <w:proofErr w:type="gramEnd"/>
            <w:r w:rsidRPr="00B301C9">
              <w:rPr>
                <w:color w:val="auto"/>
              </w:rPr>
              <w:t>)　上記(1)ア(</w:t>
            </w:r>
            <w:proofErr w:type="gramStart"/>
            <w:r w:rsidRPr="00B301C9">
              <w:rPr>
                <w:color w:val="auto"/>
              </w:rPr>
              <w:t>ｲ</w:t>
            </w:r>
            <w:proofErr w:type="gramEnd"/>
            <w:r w:rsidRPr="00B301C9">
              <w:rPr>
                <w:color w:val="auto"/>
              </w:rPr>
              <w:t>)のとおり資料を添付すること。</w:t>
            </w:r>
          </w:p>
          <w:p w14:paraId="7267107F" w14:textId="0DBBBEB0" w:rsidR="00107022" w:rsidRPr="00B301C9" w:rsidRDefault="00107022">
            <w:pPr>
              <w:spacing w:line="358" w:lineRule="exact"/>
              <w:ind w:left="243" w:hanging="243"/>
              <w:rPr>
                <w:rFonts w:hint="default"/>
                <w:color w:val="auto"/>
              </w:rPr>
            </w:pPr>
            <w:proofErr w:type="gramStart"/>
            <w:r w:rsidRPr="00B301C9">
              <w:rPr>
                <w:color w:val="auto"/>
              </w:rPr>
              <w:t>イ</w:t>
            </w:r>
            <w:proofErr w:type="gramEnd"/>
            <w:r w:rsidRPr="00B301C9">
              <w:rPr>
                <w:color w:val="auto"/>
              </w:rPr>
              <w:t xml:space="preserve">　工事成績欄は法務省発注工事において、令和</w:t>
            </w:r>
            <w:r w:rsidR="002303CC" w:rsidRPr="00B301C9">
              <w:rPr>
                <w:color w:val="auto"/>
              </w:rPr>
              <w:t>３</w:t>
            </w:r>
            <w:r w:rsidRPr="00B301C9">
              <w:rPr>
                <w:color w:val="auto"/>
              </w:rPr>
              <w:t>年度以降</w:t>
            </w:r>
            <w:r w:rsidR="003E3AFC" w:rsidRPr="00B301C9">
              <w:rPr>
                <w:color w:val="auto"/>
              </w:rPr>
              <w:t>（対象期間は令和３年４月１日から令和８年３月３１日）</w:t>
            </w:r>
            <w:r w:rsidRPr="00B301C9">
              <w:rPr>
                <w:color w:val="auto"/>
              </w:rPr>
              <w:t>に、元請として完成引渡しが完了した工事（注）で主任（監理）技術者として携わった工事経験を全て記載し、工事成績評定通知書の写しを添付すること。</w:t>
            </w:r>
          </w:p>
          <w:p w14:paraId="76F0D856" w14:textId="6A28204F" w:rsidR="00107022" w:rsidRPr="00B301C9" w:rsidRDefault="00107022" w:rsidP="00532BCB">
            <w:pPr>
              <w:spacing w:line="358" w:lineRule="exact"/>
              <w:ind w:leftChars="100" w:left="243" w:firstLineChars="100" w:firstLine="243"/>
              <w:rPr>
                <w:rFonts w:hint="default"/>
                <w:color w:val="auto"/>
              </w:rPr>
            </w:pPr>
            <w:r w:rsidRPr="00B301C9">
              <w:rPr>
                <w:color w:val="auto"/>
              </w:rPr>
              <w:t>記載した工事で従事した役職を証明できる資料として、</w:t>
            </w:r>
            <w:r w:rsidR="00532BCB" w:rsidRPr="00B301C9">
              <w:rPr>
                <w:color w:val="auto"/>
              </w:rPr>
              <w:t>ＣＯＲＩＮＳ</w:t>
            </w:r>
            <w:r w:rsidRPr="00B301C9">
              <w:rPr>
                <w:color w:val="auto"/>
              </w:rPr>
              <w:t>の登録内容確認書の写しを添付すること。</w:t>
            </w:r>
          </w:p>
          <w:p w14:paraId="10A8535B" w14:textId="77777777" w:rsidR="00107022" w:rsidRPr="00B301C9" w:rsidRDefault="00107022" w:rsidP="00532BCB">
            <w:pPr>
              <w:spacing w:line="358" w:lineRule="exact"/>
              <w:ind w:left="243" w:hangingChars="100" w:hanging="243"/>
              <w:rPr>
                <w:rFonts w:hint="default"/>
                <w:color w:val="auto"/>
              </w:rPr>
            </w:pPr>
            <w:r w:rsidRPr="00B301C9">
              <w:rPr>
                <w:color w:val="auto"/>
              </w:rPr>
              <w:t>ウ　一級建築士の資格を有する場合には、同資格を証する書面の写しを添付すること。</w:t>
            </w:r>
          </w:p>
          <w:p w14:paraId="24928421" w14:textId="77777777" w:rsidR="00107022" w:rsidRPr="00B301C9" w:rsidRDefault="00107022">
            <w:pPr>
              <w:spacing w:line="358" w:lineRule="exact"/>
              <w:ind w:left="243" w:hanging="243"/>
              <w:rPr>
                <w:rFonts w:hint="default"/>
                <w:color w:val="auto"/>
              </w:rPr>
            </w:pPr>
            <w:r w:rsidRPr="00B301C9">
              <w:rPr>
                <w:color w:val="auto"/>
              </w:rPr>
              <w:t>エ　配置予定の技術者として複数の候補技術者を提出した場合には、候補者のうち評価が最も低い者で評価するので、留意すること。</w:t>
            </w:r>
          </w:p>
        </w:tc>
      </w:tr>
      <w:tr w:rsidR="006A365D" w:rsidRPr="00B301C9" w14:paraId="0347C9A2" w14:textId="7777777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5434920" w14:textId="77777777" w:rsidR="00107022" w:rsidRPr="00B301C9" w:rsidRDefault="00107022">
            <w:pPr>
              <w:spacing w:line="358" w:lineRule="exact"/>
              <w:rPr>
                <w:rFonts w:hint="default"/>
                <w:color w:val="auto"/>
              </w:rPr>
            </w:pPr>
            <w:r w:rsidRPr="00B301C9">
              <w:rPr>
                <w:color w:val="auto"/>
              </w:rPr>
              <w:t>(3)地域精通度</w:t>
            </w:r>
          </w:p>
          <w:p w14:paraId="0158F305" w14:textId="14C92F67" w:rsidR="00107022" w:rsidRPr="00B301C9" w:rsidRDefault="00107022">
            <w:pPr>
              <w:spacing w:line="358" w:lineRule="exact"/>
              <w:rPr>
                <w:rFonts w:hint="default"/>
                <w:color w:val="auto"/>
              </w:rPr>
            </w:pPr>
            <w:r w:rsidRPr="00B301C9">
              <w:rPr>
                <w:color w:val="auto"/>
              </w:rPr>
              <w:t>（第</w:t>
            </w:r>
            <w:r w:rsidR="0025020B" w:rsidRPr="00B301C9">
              <w:rPr>
                <w:color w:val="auto"/>
              </w:rPr>
              <w:t>６</w:t>
            </w:r>
            <w:r w:rsidRPr="00B301C9">
              <w:rPr>
                <w:color w:val="auto"/>
              </w:rPr>
              <w:t>号様式）</w:t>
            </w:r>
          </w:p>
          <w:p w14:paraId="4C6FC89A" w14:textId="77777777" w:rsidR="00107022" w:rsidRPr="00B301C9" w:rsidRDefault="00107022">
            <w:pPr>
              <w:spacing w:line="358" w:lineRule="exact"/>
              <w:rPr>
                <w:rFonts w:hint="default"/>
                <w:color w:val="auto"/>
              </w:rPr>
            </w:pPr>
          </w:p>
          <w:p w14:paraId="776FA837" w14:textId="77777777" w:rsidR="00107022" w:rsidRPr="00B301C9" w:rsidRDefault="00107022">
            <w:pPr>
              <w:spacing w:line="358" w:lineRule="exact"/>
              <w:rPr>
                <w:rFonts w:hint="default"/>
                <w:color w:val="auto"/>
              </w:rPr>
            </w:pPr>
          </w:p>
          <w:p w14:paraId="11953D58" w14:textId="77777777" w:rsidR="00107022" w:rsidRPr="00B301C9" w:rsidRDefault="00107022">
            <w:pPr>
              <w:spacing w:line="358" w:lineRule="exact"/>
              <w:rPr>
                <w:rFonts w:hint="default"/>
                <w:color w:val="auto"/>
              </w:rPr>
            </w:pPr>
          </w:p>
          <w:p w14:paraId="255F1A15" w14:textId="77777777" w:rsidR="00107022" w:rsidRPr="00B301C9" w:rsidRDefault="00107022">
            <w:pPr>
              <w:spacing w:line="358" w:lineRule="exact"/>
              <w:rPr>
                <w:rFonts w:hint="default"/>
                <w:color w:val="auto"/>
              </w:rPr>
            </w:pPr>
          </w:p>
          <w:p w14:paraId="4C786B8C" w14:textId="77777777" w:rsidR="00107022" w:rsidRPr="00B301C9" w:rsidRDefault="00107022">
            <w:pPr>
              <w:spacing w:line="358" w:lineRule="exact"/>
              <w:rPr>
                <w:rFonts w:hint="default"/>
                <w:color w:val="auto"/>
              </w:rPr>
            </w:pPr>
          </w:p>
          <w:p w14:paraId="42C2C47C" w14:textId="77777777" w:rsidR="00107022" w:rsidRPr="00B301C9" w:rsidRDefault="00107022">
            <w:pPr>
              <w:spacing w:line="358" w:lineRule="exact"/>
              <w:rPr>
                <w:rFonts w:hint="default"/>
                <w:color w:val="auto"/>
              </w:rPr>
            </w:pPr>
          </w:p>
          <w:p w14:paraId="44F88EBB" w14:textId="77777777" w:rsidR="00107022" w:rsidRPr="00B301C9" w:rsidRDefault="00107022">
            <w:pPr>
              <w:spacing w:line="358" w:lineRule="exact"/>
              <w:rPr>
                <w:rFonts w:hint="default"/>
                <w:color w:val="auto"/>
              </w:rPr>
            </w:pPr>
          </w:p>
          <w:p w14:paraId="0E8872EE" w14:textId="77777777" w:rsidR="00107022" w:rsidRPr="00B301C9" w:rsidRDefault="00107022">
            <w:pPr>
              <w:spacing w:line="358" w:lineRule="exact"/>
              <w:rPr>
                <w:rFonts w:hint="default"/>
                <w:color w:val="auto"/>
              </w:rPr>
            </w:pPr>
          </w:p>
          <w:p w14:paraId="23ADC385" w14:textId="77777777" w:rsidR="00107022" w:rsidRPr="00B301C9" w:rsidRDefault="00107022">
            <w:pPr>
              <w:spacing w:line="358" w:lineRule="exact"/>
              <w:rPr>
                <w:rFonts w:hint="default"/>
                <w:color w:val="auto"/>
              </w:rPr>
            </w:pPr>
          </w:p>
          <w:p w14:paraId="5C327B7D" w14:textId="77777777" w:rsidR="00107022" w:rsidRPr="00B301C9" w:rsidRDefault="00107022">
            <w:pPr>
              <w:spacing w:line="192" w:lineRule="auto"/>
              <w:rPr>
                <w:rFonts w:hint="default"/>
                <w:color w:val="auto"/>
              </w:rPr>
            </w:pPr>
          </w:p>
          <w:p w14:paraId="17B850C4" w14:textId="77777777" w:rsidR="00107022" w:rsidRPr="00B301C9" w:rsidRDefault="00107022">
            <w:pPr>
              <w:spacing w:line="192" w:lineRule="auto"/>
              <w:rPr>
                <w:rFonts w:hint="default"/>
                <w:color w:val="auto"/>
              </w:rPr>
            </w:pPr>
          </w:p>
        </w:tc>
        <w:tc>
          <w:tcPr>
            <w:tcW w:w="66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B9476DE" w14:textId="4ACE1B05" w:rsidR="00107022" w:rsidRPr="00B301C9" w:rsidRDefault="00107022">
            <w:pPr>
              <w:spacing w:line="358" w:lineRule="exact"/>
              <w:ind w:left="243" w:hanging="243"/>
              <w:rPr>
                <w:rFonts w:hint="default"/>
                <w:color w:val="auto"/>
              </w:rPr>
            </w:pPr>
            <w:r w:rsidRPr="00B301C9">
              <w:rPr>
                <w:color w:val="auto"/>
              </w:rPr>
              <w:lastRenderedPageBreak/>
              <w:t xml:space="preserve">ア　</w:t>
            </w:r>
            <w:r w:rsidR="00EF1292" w:rsidRPr="00B301C9">
              <w:rPr>
                <w:color w:val="auto"/>
              </w:rPr>
              <w:t>建築一式工事の元請として完成引渡しが完了した工事（建築種別は「新築、増築（増築は増築部分が条件を満た</w:t>
            </w:r>
            <w:r w:rsidR="00EF1292" w:rsidRPr="00B301C9">
              <w:rPr>
                <w:color w:val="auto"/>
              </w:rPr>
              <w:lastRenderedPageBreak/>
              <w:t>すこと。）、改修（模様替）又は耐震改修」及び工事種目は「建築一式工事」。）のうち、新築または増築の場合は「地業から完成まで」、改修または耐震改修の場合は「工事の着手から完成まで」施工した工事</w:t>
            </w:r>
            <w:r w:rsidRPr="00B301C9">
              <w:rPr>
                <w:color w:val="auto"/>
              </w:rPr>
              <w:t>で、竣工時請負代金額が１億円以上の施工実績があれば１件記載すること（共同企業体の構成員としての実績は、出資比率が20％以上の場合のものに限る。)。</w:t>
            </w:r>
          </w:p>
          <w:p w14:paraId="29A0E2B7" w14:textId="723486DC" w:rsidR="00107022" w:rsidRPr="00B301C9" w:rsidRDefault="00107022">
            <w:pPr>
              <w:spacing w:line="358" w:lineRule="exact"/>
              <w:ind w:left="243" w:hanging="243"/>
              <w:rPr>
                <w:rFonts w:hint="default"/>
                <w:color w:val="auto"/>
              </w:rPr>
            </w:pPr>
            <w:proofErr w:type="gramStart"/>
            <w:r w:rsidRPr="00B301C9">
              <w:rPr>
                <w:color w:val="auto"/>
              </w:rPr>
              <w:t>イ</w:t>
            </w:r>
            <w:proofErr w:type="gramEnd"/>
            <w:r w:rsidRPr="00B301C9">
              <w:rPr>
                <w:color w:val="auto"/>
              </w:rPr>
              <w:t xml:space="preserve">　上記(1)(第</w:t>
            </w:r>
            <w:r w:rsidR="00D01CEF" w:rsidRPr="00B301C9">
              <w:rPr>
                <w:color w:val="auto"/>
              </w:rPr>
              <w:t>４</w:t>
            </w:r>
            <w:r w:rsidRPr="00B301C9">
              <w:rPr>
                <w:color w:val="auto"/>
              </w:rPr>
              <w:t>号様式)において評価された施工実績は、重ねて評価しないので、他の施工実績を記載すること。</w:t>
            </w:r>
          </w:p>
          <w:p w14:paraId="1C264593" w14:textId="0EA18610" w:rsidR="00107022" w:rsidRPr="00B301C9" w:rsidRDefault="00107022">
            <w:pPr>
              <w:spacing w:line="358" w:lineRule="exact"/>
              <w:ind w:left="243" w:hanging="243"/>
              <w:rPr>
                <w:rFonts w:hint="default"/>
                <w:color w:val="auto"/>
              </w:rPr>
            </w:pPr>
            <w:r w:rsidRPr="00B301C9">
              <w:rPr>
                <w:color w:val="auto"/>
              </w:rPr>
              <w:t xml:space="preserve">ウ　</w:t>
            </w:r>
            <w:r w:rsidR="0079117E" w:rsidRPr="00B301C9">
              <w:rPr>
                <w:color w:val="auto"/>
              </w:rPr>
              <w:t>ＣＯＲＩＮＳ</w:t>
            </w:r>
            <w:r w:rsidRPr="00B301C9">
              <w:rPr>
                <w:color w:val="auto"/>
              </w:rPr>
              <w:t>の登録内容確認書の写しを添付すること。また、</w:t>
            </w:r>
            <w:r w:rsidR="0079117E" w:rsidRPr="00B301C9">
              <w:rPr>
                <w:color w:val="auto"/>
              </w:rPr>
              <w:t>ＣＯＲＩＮＳ</w:t>
            </w:r>
            <w:r w:rsidRPr="00B301C9">
              <w:rPr>
                <w:color w:val="auto"/>
              </w:rPr>
              <w:t>に登録されていない場合は、契約書の写し（竣工時請負代金額が確認できるもの）を添付すること。</w:t>
            </w:r>
          </w:p>
        </w:tc>
      </w:tr>
      <w:tr w:rsidR="006A365D" w:rsidRPr="00B301C9" w14:paraId="0EC431F3" w14:textId="77777777">
        <w:trPr>
          <w:trHeight w:val="447"/>
        </w:trPr>
        <w:tc>
          <w:tcPr>
            <w:tcW w:w="1920" w:type="dxa"/>
            <w:vMerge w:val="restart"/>
            <w:tcBorders>
              <w:top w:val="single" w:sz="4" w:space="0" w:color="000000"/>
              <w:left w:val="single" w:sz="12" w:space="0" w:color="000000"/>
              <w:bottom w:val="nil"/>
              <w:right w:val="single" w:sz="4" w:space="0" w:color="000000"/>
            </w:tcBorders>
            <w:tcMar>
              <w:left w:w="49" w:type="dxa"/>
              <w:right w:w="49" w:type="dxa"/>
            </w:tcMar>
          </w:tcPr>
          <w:p w14:paraId="005754D2" w14:textId="77777777" w:rsidR="00107022" w:rsidRPr="00B301C9" w:rsidRDefault="00107022">
            <w:pPr>
              <w:spacing w:line="358" w:lineRule="exact"/>
              <w:rPr>
                <w:rFonts w:hint="default"/>
                <w:color w:val="auto"/>
              </w:rPr>
            </w:pPr>
            <w:r w:rsidRPr="00B301C9">
              <w:rPr>
                <w:color w:val="auto"/>
              </w:rPr>
              <w:lastRenderedPageBreak/>
              <w:t>(4)従業員への賃金引上げ計画の表明書</w:t>
            </w:r>
          </w:p>
          <w:p w14:paraId="315DAFEA" w14:textId="1EAC58C3" w:rsidR="00107022" w:rsidRPr="00B301C9" w:rsidRDefault="00107022">
            <w:pPr>
              <w:spacing w:line="358" w:lineRule="exact"/>
              <w:rPr>
                <w:rFonts w:hint="default"/>
                <w:color w:val="auto"/>
              </w:rPr>
            </w:pPr>
            <w:r w:rsidRPr="00B301C9">
              <w:rPr>
                <w:color w:val="auto"/>
              </w:rPr>
              <w:t>（第</w:t>
            </w:r>
            <w:r w:rsidR="00D01CEF" w:rsidRPr="00B301C9">
              <w:rPr>
                <w:color w:val="auto"/>
              </w:rPr>
              <w:t>７</w:t>
            </w:r>
            <w:r w:rsidRPr="00B301C9">
              <w:rPr>
                <w:color w:val="auto"/>
              </w:rPr>
              <w:t>号様式）</w:t>
            </w:r>
          </w:p>
          <w:p w14:paraId="7232839D" w14:textId="77777777" w:rsidR="00107022" w:rsidRPr="00B301C9" w:rsidRDefault="00107022">
            <w:pPr>
              <w:spacing w:line="192" w:lineRule="auto"/>
              <w:rPr>
                <w:rFonts w:hint="default"/>
                <w:color w:val="auto"/>
              </w:rPr>
            </w:pPr>
          </w:p>
          <w:p w14:paraId="16F023EF" w14:textId="77777777" w:rsidR="00107022" w:rsidRPr="00B301C9" w:rsidRDefault="00107022">
            <w:pPr>
              <w:spacing w:line="192" w:lineRule="auto"/>
              <w:rPr>
                <w:rFonts w:hint="default"/>
                <w:color w:val="auto"/>
              </w:rPr>
            </w:pPr>
          </w:p>
          <w:p w14:paraId="159F5215" w14:textId="77777777" w:rsidR="00107022" w:rsidRPr="00B301C9" w:rsidRDefault="00107022">
            <w:pPr>
              <w:spacing w:line="192" w:lineRule="auto"/>
              <w:rPr>
                <w:rFonts w:hint="default"/>
                <w:color w:val="auto"/>
              </w:rPr>
            </w:pPr>
          </w:p>
          <w:p w14:paraId="1C1CA355" w14:textId="77777777" w:rsidR="00107022" w:rsidRPr="00B301C9" w:rsidRDefault="00107022">
            <w:pPr>
              <w:spacing w:line="192" w:lineRule="auto"/>
              <w:rPr>
                <w:rFonts w:hint="default"/>
                <w:color w:val="auto"/>
              </w:rPr>
            </w:pPr>
          </w:p>
          <w:p w14:paraId="7F4F73BB" w14:textId="77777777" w:rsidR="00107022" w:rsidRPr="00B301C9" w:rsidRDefault="00107022">
            <w:pPr>
              <w:rPr>
                <w:rFonts w:hint="default"/>
                <w:color w:val="auto"/>
              </w:rPr>
            </w:pPr>
          </w:p>
        </w:tc>
        <w:tc>
          <w:tcPr>
            <w:tcW w:w="6600" w:type="dxa"/>
            <w:vMerge w:val="restart"/>
            <w:tcBorders>
              <w:top w:val="single" w:sz="4" w:space="0" w:color="000000"/>
              <w:left w:val="single" w:sz="4" w:space="0" w:color="000000"/>
              <w:bottom w:val="nil"/>
              <w:right w:val="single" w:sz="12" w:space="0" w:color="000000"/>
            </w:tcBorders>
            <w:tcMar>
              <w:left w:w="49" w:type="dxa"/>
              <w:right w:w="49" w:type="dxa"/>
            </w:tcMar>
          </w:tcPr>
          <w:p w14:paraId="7C3391DE" w14:textId="3438BF3E" w:rsidR="00107022" w:rsidRPr="00B301C9" w:rsidRDefault="00107022">
            <w:pPr>
              <w:spacing w:line="358" w:lineRule="exact"/>
              <w:ind w:left="243" w:hanging="243"/>
              <w:rPr>
                <w:rFonts w:hint="default"/>
                <w:color w:val="auto"/>
              </w:rPr>
            </w:pPr>
            <w:r w:rsidRPr="00B301C9">
              <w:rPr>
                <w:color w:val="auto"/>
              </w:rPr>
              <w:t>ア　本評価項目で加点を希望する入札参加者は、第</w:t>
            </w:r>
            <w:r w:rsidR="00D01CEF" w:rsidRPr="00B301C9">
              <w:rPr>
                <w:color w:val="auto"/>
              </w:rPr>
              <w:t>７</w:t>
            </w:r>
            <w:r w:rsidRPr="00B301C9">
              <w:rPr>
                <w:color w:val="auto"/>
              </w:rPr>
              <w:t>号様式の「従業員への賃金引上げ計画の表明書」（以下「表明書」という。）を提出すること。なお、共同企業体が加点を受けるには各構成員による表明が必要である。</w:t>
            </w:r>
          </w:p>
          <w:p w14:paraId="1CDABE53" w14:textId="4203F203" w:rsidR="00107022" w:rsidRPr="00B301C9" w:rsidRDefault="00107022" w:rsidP="00347C96">
            <w:pPr>
              <w:spacing w:line="358" w:lineRule="exact"/>
              <w:ind w:left="243" w:hanging="243"/>
              <w:rPr>
                <w:rFonts w:hint="default"/>
                <w:color w:val="auto"/>
              </w:rPr>
            </w:pPr>
            <w:proofErr w:type="gramStart"/>
            <w:r w:rsidRPr="00B301C9">
              <w:rPr>
                <w:color w:val="auto"/>
              </w:rPr>
              <w:t>イ</w:t>
            </w:r>
            <w:proofErr w:type="gramEnd"/>
            <w:r w:rsidRPr="00B301C9">
              <w:rPr>
                <w:color w:val="auto"/>
              </w:rPr>
              <w:t xml:space="preserve">　中小企業等については、表明書と合わせて直近の事業年度の「法人税申告書別表１」を提出すること。なお、「中小企業等」とは、法人税法（昭和40年法律第34号）第66条第２項又は第３項に該当する者のことをいう。ただし、同条第６項に該当するものは除く。「大企業」はそれ以外の者のことをいう。</w:t>
            </w:r>
          </w:p>
        </w:tc>
      </w:tr>
      <w:tr w:rsidR="006A365D" w:rsidRPr="00B301C9" w14:paraId="2A519A41" w14:textId="77777777">
        <w:trPr>
          <w:trHeight w:val="447"/>
        </w:trPr>
        <w:tc>
          <w:tcPr>
            <w:tcW w:w="1920" w:type="dxa"/>
            <w:vMerge/>
            <w:tcBorders>
              <w:top w:val="nil"/>
              <w:left w:val="single" w:sz="12" w:space="0" w:color="000000"/>
              <w:bottom w:val="single" w:sz="12" w:space="0" w:color="000000"/>
              <w:right w:val="single" w:sz="4" w:space="0" w:color="000000"/>
            </w:tcBorders>
            <w:tcMar>
              <w:left w:w="49" w:type="dxa"/>
              <w:right w:w="49" w:type="dxa"/>
            </w:tcMar>
          </w:tcPr>
          <w:p w14:paraId="17BCE8CF" w14:textId="77777777" w:rsidR="00107022" w:rsidRPr="00B301C9" w:rsidRDefault="00107022">
            <w:pPr>
              <w:rPr>
                <w:rFonts w:hint="default"/>
                <w:color w:val="auto"/>
              </w:rPr>
            </w:pPr>
          </w:p>
        </w:tc>
        <w:tc>
          <w:tcPr>
            <w:tcW w:w="6600" w:type="dxa"/>
            <w:vMerge/>
            <w:tcBorders>
              <w:top w:val="nil"/>
              <w:left w:val="single" w:sz="4" w:space="0" w:color="000000"/>
              <w:bottom w:val="single" w:sz="12" w:space="0" w:color="000000"/>
              <w:right w:val="single" w:sz="12" w:space="0" w:color="000000"/>
            </w:tcBorders>
            <w:tcMar>
              <w:left w:w="49" w:type="dxa"/>
              <w:right w:w="49" w:type="dxa"/>
            </w:tcMar>
          </w:tcPr>
          <w:p w14:paraId="453C0326" w14:textId="77777777" w:rsidR="00107022" w:rsidRPr="00B301C9" w:rsidRDefault="00107022">
            <w:pPr>
              <w:rPr>
                <w:rFonts w:hint="default"/>
                <w:color w:val="auto"/>
              </w:rPr>
            </w:pPr>
          </w:p>
        </w:tc>
      </w:tr>
    </w:tbl>
    <w:p w14:paraId="1797741A" w14:textId="02959248" w:rsidR="00107022" w:rsidRPr="00B301C9" w:rsidRDefault="00107022">
      <w:pPr>
        <w:ind w:left="243" w:hanging="243"/>
        <w:rPr>
          <w:rFonts w:hint="default"/>
          <w:color w:val="auto"/>
        </w:rPr>
      </w:pPr>
      <w:r w:rsidRPr="00B301C9">
        <w:rPr>
          <w:color w:val="auto"/>
        </w:rPr>
        <w:t>注　ここでいう工事は、業種区分が建築一式工事に該当するものをいい、対象期間は、令和</w:t>
      </w:r>
      <w:r w:rsidR="00AC5BCF" w:rsidRPr="00B301C9">
        <w:rPr>
          <w:color w:val="auto"/>
        </w:rPr>
        <w:t>３</w:t>
      </w:r>
      <w:r w:rsidRPr="00B301C9">
        <w:rPr>
          <w:color w:val="auto"/>
        </w:rPr>
        <w:t>年</w:t>
      </w:r>
      <w:r w:rsidR="00AC5BCF" w:rsidRPr="00B301C9">
        <w:rPr>
          <w:color w:val="auto"/>
        </w:rPr>
        <w:t>４</w:t>
      </w:r>
      <w:r w:rsidRPr="00B301C9">
        <w:rPr>
          <w:color w:val="auto"/>
        </w:rPr>
        <w:t>月１日から令和</w:t>
      </w:r>
      <w:r w:rsidR="00AC5BCF" w:rsidRPr="00B301C9">
        <w:rPr>
          <w:color w:val="auto"/>
        </w:rPr>
        <w:t>８</w:t>
      </w:r>
      <w:r w:rsidRPr="00B301C9">
        <w:rPr>
          <w:color w:val="auto"/>
        </w:rPr>
        <w:t>年</w:t>
      </w:r>
      <w:r w:rsidR="00AC5BCF" w:rsidRPr="00B301C9">
        <w:rPr>
          <w:color w:val="auto"/>
        </w:rPr>
        <w:t>３</w:t>
      </w:r>
      <w:r w:rsidRPr="00B301C9">
        <w:rPr>
          <w:color w:val="auto"/>
        </w:rPr>
        <w:t>月3</w:t>
      </w:r>
      <w:r w:rsidR="00AC5BCF" w:rsidRPr="00B301C9">
        <w:rPr>
          <w:color w:val="auto"/>
        </w:rPr>
        <w:t>1</w:t>
      </w:r>
      <w:r w:rsidRPr="00B301C9">
        <w:rPr>
          <w:color w:val="auto"/>
        </w:rPr>
        <w:t>日までの間とする。</w:t>
      </w:r>
    </w:p>
    <w:p w14:paraId="6E64991A" w14:textId="77777777" w:rsidR="004669F5" w:rsidRPr="00B301C9" w:rsidRDefault="004669F5">
      <w:pPr>
        <w:ind w:left="243" w:hanging="243"/>
        <w:rPr>
          <w:rFonts w:hint="default"/>
          <w:color w:val="auto"/>
        </w:rPr>
      </w:pPr>
    </w:p>
    <w:p w14:paraId="284DBDAC" w14:textId="77777777" w:rsidR="00107022" w:rsidRPr="00B301C9" w:rsidRDefault="00107022">
      <w:pPr>
        <w:rPr>
          <w:rFonts w:hint="default"/>
          <w:color w:val="auto"/>
        </w:rPr>
      </w:pPr>
      <w:r w:rsidRPr="00B301C9">
        <w:rPr>
          <w:color w:val="auto"/>
        </w:rPr>
        <w:t xml:space="preserve">３　技術等資料の提出　</w:t>
      </w:r>
    </w:p>
    <w:p w14:paraId="49723A1D" w14:textId="4E944E5D" w:rsidR="00107022" w:rsidRPr="00B301C9" w:rsidRDefault="00107022">
      <w:pPr>
        <w:rPr>
          <w:rFonts w:hint="default"/>
          <w:color w:val="auto"/>
        </w:rPr>
      </w:pPr>
      <w:r w:rsidRPr="00B301C9">
        <w:rPr>
          <w:color w:val="auto"/>
        </w:rPr>
        <w:t xml:space="preserve">　　入札説明書</w:t>
      </w:r>
      <w:r w:rsidR="000301B0" w:rsidRPr="00B301C9">
        <w:rPr>
          <w:color w:val="auto"/>
        </w:rPr>
        <w:t>８</w:t>
      </w:r>
      <w:r w:rsidRPr="00B301C9">
        <w:rPr>
          <w:color w:val="auto"/>
        </w:rPr>
        <w:t>(1)による。</w:t>
      </w:r>
    </w:p>
    <w:p w14:paraId="3E2C4114" w14:textId="77777777" w:rsidR="00107022" w:rsidRPr="00B301C9" w:rsidRDefault="00107022">
      <w:pPr>
        <w:rPr>
          <w:rFonts w:hint="default"/>
          <w:color w:val="auto"/>
        </w:rPr>
      </w:pPr>
      <w:r w:rsidRPr="00B301C9">
        <w:rPr>
          <w:color w:val="auto"/>
        </w:rPr>
        <w:t>４　技術的能力等の審査に関する事項</w:t>
      </w:r>
    </w:p>
    <w:p w14:paraId="42C96E3D" w14:textId="77777777" w:rsidR="00107022" w:rsidRPr="00B301C9" w:rsidRDefault="00107022">
      <w:pPr>
        <w:rPr>
          <w:rFonts w:hint="default"/>
          <w:color w:val="auto"/>
        </w:rPr>
      </w:pPr>
      <w:r w:rsidRPr="00B301C9">
        <w:rPr>
          <w:color w:val="auto"/>
        </w:rPr>
        <w:t xml:space="preserve">　　技術等審査における評価項目及び選定の着目点は次表のとおりとする。</w:t>
      </w:r>
    </w:p>
    <w:tbl>
      <w:tblPr>
        <w:tblW w:w="0" w:type="auto"/>
        <w:tblInd w:w="109" w:type="dxa"/>
        <w:tblLayout w:type="fixed"/>
        <w:tblCellMar>
          <w:left w:w="0" w:type="dxa"/>
          <w:right w:w="0" w:type="dxa"/>
        </w:tblCellMar>
        <w:tblLook w:val="0000" w:firstRow="0" w:lastRow="0" w:firstColumn="0" w:lastColumn="0" w:noHBand="0" w:noVBand="0"/>
      </w:tblPr>
      <w:tblGrid>
        <w:gridCol w:w="1920"/>
        <w:gridCol w:w="6600"/>
      </w:tblGrid>
      <w:tr w:rsidR="006A365D" w:rsidRPr="00B301C9" w14:paraId="14058EB3" w14:textId="77777777">
        <w:tc>
          <w:tcPr>
            <w:tcW w:w="192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C77C88D" w14:textId="77777777" w:rsidR="00107022" w:rsidRPr="00B301C9" w:rsidRDefault="00107022">
            <w:pPr>
              <w:spacing w:line="336" w:lineRule="exact"/>
              <w:jc w:val="center"/>
              <w:rPr>
                <w:rFonts w:hint="default"/>
                <w:color w:val="auto"/>
              </w:rPr>
            </w:pPr>
            <w:r w:rsidRPr="00B301C9">
              <w:rPr>
                <w:color w:val="auto"/>
              </w:rPr>
              <w:t>評価項目</w:t>
            </w:r>
          </w:p>
        </w:tc>
        <w:tc>
          <w:tcPr>
            <w:tcW w:w="660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63A4212" w14:textId="77777777" w:rsidR="00107022" w:rsidRPr="00B301C9" w:rsidRDefault="00107022">
            <w:pPr>
              <w:spacing w:line="336" w:lineRule="exact"/>
              <w:jc w:val="center"/>
              <w:rPr>
                <w:rFonts w:hint="default"/>
                <w:color w:val="auto"/>
              </w:rPr>
            </w:pPr>
            <w:r w:rsidRPr="00B301C9">
              <w:rPr>
                <w:color w:val="auto"/>
              </w:rPr>
              <w:t>審　査　基　準</w:t>
            </w:r>
          </w:p>
        </w:tc>
      </w:tr>
      <w:tr w:rsidR="006A365D" w:rsidRPr="00B301C9" w14:paraId="49F17648" w14:textId="77777777">
        <w:tc>
          <w:tcPr>
            <w:tcW w:w="19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A4795E6" w14:textId="77777777" w:rsidR="00107022" w:rsidRPr="00B301C9" w:rsidRDefault="00107022">
            <w:pPr>
              <w:spacing w:line="336" w:lineRule="exact"/>
              <w:rPr>
                <w:rFonts w:hint="default"/>
                <w:color w:val="auto"/>
              </w:rPr>
            </w:pPr>
            <w:r w:rsidRPr="00B301C9">
              <w:rPr>
                <w:color w:val="auto"/>
              </w:rPr>
              <w:t>(1)企業の技術力</w:t>
            </w:r>
          </w:p>
          <w:p w14:paraId="17F048DE" w14:textId="77777777" w:rsidR="00107022" w:rsidRPr="00B301C9" w:rsidRDefault="00107022">
            <w:pPr>
              <w:spacing w:line="180" w:lineRule="auto"/>
              <w:rPr>
                <w:rFonts w:hint="default"/>
                <w:color w:val="auto"/>
              </w:rPr>
            </w:pPr>
          </w:p>
          <w:p w14:paraId="78281CD3" w14:textId="77777777" w:rsidR="00107022" w:rsidRPr="00B301C9" w:rsidRDefault="00107022">
            <w:pPr>
              <w:spacing w:line="180" w:lineRule="auto"/>
              <w:rPr>
                <w:rFonts w:hint="default"/>
                <w:color w:val="auto"/>
              </w:rPr>
            </w:pPr>
          </w:p>
          <w:p w14:paraId="35E6C2FD" w14:textId="77777777" w:rsidR="00107022" w:rsidRPr="00B301C9" w:rsidRDefault="00107022">
            <w:pPr>
              <w:spacing w:line="180" w:lineRule="auto"/>
              <w:rPr>
                <w:rFonts w:hint="default"/>
                <w:color w:val="auto"/>
              </w:rPr>
            </w:pPr>
          </w:p>
          <w:p w14:paraId="70D332F5" w14:textId="77777777" w:rsidR="00107022" w:rsidRPr="00B301C9" w:rsidRDefault="00107022">
            <w:pPr>
              <w:spacing w:line="180" w:lineRule="auto"/>
              <w:rPr>
                <w:rFonts w:hint="default"/>
                <w:color w:val="auto"/>
              </w:rPr>
            </w:pPr>
          </w:p>
        </w:tc>
        <w:tc>
          <w:tcPr>
            <w:tcW w:w="66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2AEB3885" w14:textId="5335B03F" w:rsidR="00107022" w:rsidRPr="00B301C9" w:rsidRDefault="00107022">
            <w:pPr>
              <w:spacing w:line="336" w:lineRule="exact"/>
              <w:ind w:left="243" w:hanging="243"/>
              <w:rPr>
                <w:rFonts w:hint="default"/>
                <w:color w:val="auto"/>
              </w:rPr>
            </w:pPr>
            <w:r w:rsidRPr="00B301C9">
              <w:rPr>
                <w:color w:val="auto"/>
              </w:rPr>
              <w:lastRenderedPageBreak/>
              <w:t>ア　平成2</w:t>
            </w:r>
            <w:r w:rsidR="001273F2" w:rsidRPr="00B301C9">
              <w:rPr>
                <w:color w:val="auto"/>
              </w:rPr>
              <w:t>3</w:t>
            </w:r>
            <w:r w:rsidRPr="00B301C9">
              <w:rPr>
                <w:color w:val="auto"/>
              </w:rPr>
              <w:t>年度以降における同種又は類似工事の施工実績。</w:t>
            </w:r>
          </w:p>
          <w:p w14:paraId="1CE412F8" w14:textId="77777777" w:rsidR="00107022" w:rsidRPr="00B301C9" w:rsidRDefault="00107022">
            <w:pPr>
              <w:spacing w:line="336" w:lineRule="exact"/>
              <w:ind w:left="243" w:firstLine="243"/>
              <w:rPr>
                <w:rFonts w:hint="default"/>
                <w:color w:val="auto"/>
              </w:rPr>
            </w:pPr>
            <w:r w:rsidRPr="00B301C9">
              <w:rPr>
                <w:color w:val="auto"/>
              </w:rPr>
              <w:t>ただし、経常建設共同企業体にあっては、構成員のうち１者が元請としての同種又は類似工事の施工実績を有していればよい。</w:t>
            </w:r>
          </w:p>
          <w:p w14:paraId="74B886F6" w14:textId="767C4713" w:rsidR="00107022" w:rsidRPr="00B301C9" w:rsidRDefault="00107022">
            <w:pPr>
              <w:spacing w:line="336" w:lineRule="exact"/>
              <w:ind w:left="243" w:hanging="243"/>
              <w:rPr>
                <w:rFonts w:hint="default"/>
                <w:color w:val="auto"/>
              </w:rPr>
            </w:pPr>
            <w:proofErr w:type="gramStart"/>
            <w:r w:rsidRPr="00B301C9">
              <w:rPr>
                <w:color w:val="auto"/>
              </w:rPr>
              <w:lastRenderedPageBreak/>
              <w:t>イ</w:t>
            </w:r>
            <w:proofErr w:type="gramEnd"/>
            <w:r w:rsidRPr="00B301C9">
              <w:rPr>
                <w:color w:val="auto"/>
              </w:rPr>
              <w:t xml:space="preserve">　令和</w:t>
            </w:r>
            <w:r w:rsidR="001273F2" w:rsidRPr="00B301C9">
              <w:rPr>
                <w:color w:val="auto"/>
              </w:rPr>
              <w:t>３</w:t>
            </w:r>
            <w:r w:rsidRPr="00B301C9">
              <w:rPr>
                <w:color w:val="auto"/>
              </w:rPr>
              <w:t>年度（注）以降の法務省発注工事における工事成績評定点の平均点。</w:t>
            </w:r>
          </w:p>
          <w:p w14:paraId="661E8785" w14:textId="77777777" w:rsidR="00107022" w:rsidRPr="00B301C9" w:rsidRDefault="00107022">
            <w:pPr>
              <w:spacing w:line="336" w:lineRule="exact"/>
              <w:rPr>
                <w:rFonts w:hint="default"/>
                <w:color w:val="auto"/>
              </w:rPr>
            </w:pPr>
            <w:r w:rsidRPr="00B301C9">
              <w:rPr>
                <w:color w:val="auto"/>
              </w:rPr>
              <w:t>ウ　品質、環境マネジメントシステムの取組状況。</w:t>
            </w:r>
          </w:p>
          <w:p w14:paraId="3C41F8C5" w14:textId="77777777" w:rsidR="00107022" w:rsidRPr="00B301C9" w:rsidRDefault="00107022">
            <w:pPr>
              <w:spacing w:line="336" w:lineRule="exact"/>
              <w:rPr>
                <w:rFonts w:hint="default"/>
                <w:color w:val="auto"/>
              </w:rPr>
            </w:pPr>
            <w:r w:rsidRPr="00B301C9">
              <w:rPr>
                <w:color w:val="auto"/>
              </w:rPr>
              <w:t>エ　ＷＬＢ等推進企業の認定状況。</w:t>
            </w:r>
          </w:p>
        </w:tc>
      </w:tr>
      <w:tr w:rsidR="006A365D" w:rsidRPr="00B301C9" w14:paraId="032D5148" w14:textId="7777777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20AE12B" w14:textId="77777777" w:rsidR="00107022" w:rsidRPr="00B301C9" w:rsidRDefault="00107022">
            <w:pPr>
              <w:spacing w:line="336" w:lineRule="exact"/>
              <w:rPr>
                <w:rFonts w:hint="default"/>
                <w:color w:val="auto"/>
              </w:rPr>
            </w:pPr>
            <w:r w:rsidRPr="00B301C9">
              <w:rPr>
                <w:color w:val="auto"/>
              </w:rPr>
              <w:lastRenderedPageBreak/>
              <w:t>(2)配置予定技術者の能力</w:t>
            </w:r>
          </w:p>
          <w:p w14:paraId="066D1D98" w14:textId="77777777" w:rsidR="00107022" w:rsidRPr="00B301C9" w:rsidRDefault="00107022">
            <w:pPr>
              <w:spacing w:line="336" w:lineRule="exact"/>
              <w:rPr>
                <w:rFonts w:hint="default"/>
                <w:color w:val="auto"/>
              </w:rPr>
            </w:pPr>
          </w:p>
          <w:p w14:paraId="7849F4B0" w14:textId="77777777" w:rsidR="00107022" w:rsidRPr="00B301C9" w:rsidRDefault="00107022">
            <w:pPr>
              <w:spacing w:line="336" w:lineRule="exact"/>
              <w:rPr>
                <w:rFonts w:hint="default"/>
                <w:color w:val="auto"/>
              </w:rPr>
            </w:pPr>
          </w:p>
          <w:p w14:paraId="483CEF16" w14:textId="77777777" w:rsidR="00107022" w:rsidRPr="00B301C9" w:rsidRDefault="00107022">
            <w:pPr>
              <w:spacing w:line="336" w:lineRule="exact"/>
              <w:rPr>
                <w:rFonts w:hint="default"/>
                <w:color w:val="auto"/>
              </w:rPr>
            </w:pPr>
          </w:p>
          <w:p w14:paraId="64ACEF3D" w14:textId="77777777" w:rsidR="00107022" w:rsidRPr="00B301C9" w:rsidRDefault="00107022">
            <w:pPr>
              <w:spacing w:line="180" w:lineRule="auto"/>
              <w:rPr>
                <w:rFonts w:hint="default"/>
                <w:color w:val="auto"/>
              </w:rPr>
            </w:pPr>
          </w:p>
        </w:tc>
        <w:tc>
          <w:tcPr>
            <w:tcW w:w="66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20F3B1C" w14:textId="08024B5A" w:rsidR="00107022" w:rsidRPr="00B301C9" w:rsidRDefault="00107022">
            <w:pPr>
              <w:spacing w:line="336" w:lineRule="exact"/>
              <w:rPr>
                <w:rFonts w:hint="default"/>
                <w:color w:val="auto"/>
              </w:rPr>
            </w:pPr>
            <w:r w:rsidRPr="00B301C9">
              <w:rPr>
                <w:color w:val="auto"/>
              </w:rPr>
              <w:t>ア　平成2</w:t>
            </w:r>
            <w:r w:rsidR="001273F2" w:rsidRPr="00B301C9">
              <w:rPr>
                <w:color w:val="auto"/>
              </w:rPr>
              <w:t>3</w:t>
            </w:r>
            <w:r w:rsidRPr="00B301C9">
              <w:rPr>
                <w:color w:val="auto"/>
              </w:rPr>
              <w:t>年度以降における同種又は類似工事の経験。</w:t>
            </w:r>
          </w:p>
          <w:p w14:paraId="5D5B65CE" w14:textId="77777777" w:rsidR="00107022" w:rsidRPr="00B301C9" w:rsidRDefault="00107022">
            <w:pPr>
              <w:spacing w:line="336" w:lineRule="exact"/>
              <w:ind w:left="243"/>
              <w:rPr>
                <w:rFonts w:hint="default"/>
                <w:color w:val="auto"/>
              </w:rPr>
            </w:pPr>
            <w:r w:rsidRPr="00B301C9">
              <w:rPr>
                <w:color w:val="auto"/>
              </w:rPr>
              <w:t>ただし、経常建設共同企業体にあっては、１者の主任（監理）技術者が、同種工事又は類似工事の経験を有していればよい。</w:t>
            </w:r>
          </w:p>
          <w:p w14:paraId="165D785D" w14:textId="4EB385D1" w:rsidR="00107022" w:rsidRPr="00B301C9" w:rsidRDefault="00107022">
            <w:pPr>
              <w:spacing w:line="336" w:lineRule="exact"/>
              <w:ind w:left="243" w:hanging="243"/>
              <w:rPr>
                <w:rFonts w:hint="default"/>
                <w:color w:val="auto"/>
              </w:rPr>
            </w:pPr>
            <w:proofErr w:type="gramStart"/>
            <w:r w:rsidRPr="00B301C9">
              <w:rPr>
                <w:color w:val="auto"/>
              </w:rPr>
              <w:t>イ</w:t>
            </w:r>
            <w:proofErr w:type="gramEnd"/>
            <w:r w:rsidRPr="00B301C9">
              <w:rPr>
                <w:color w:val="auto"/>
              </w:rPr>
              <w:t xml:space="preserve">　令和</w:t>
            </w:r>
            <w:r w:rsidR="001273F2" w:rsidRPr="00B301C9">
              <w:rPr>
                <w:color w:val="auto"/>
              </w:rPr>
              <w:t>３</w:t>
            </w:r>
            <w:r w:rsidRPr="00B301C9">
              <w:rPr>
                <w:color w:val="auto"/>
              </w:rPr>
              <w:t>年度（注）以降の法務省発注工事における主任（監理）技術者としての工事成績評定点の平均点。</w:t>
            </w:r>
          </w:p>
          <w:p w14:paraId="1ADF4A2D" w14:textId="77777777" w:rsidR="00107022" w:rsidRPr="00B301C9" w:rsidRDefault="00107022">
            <w:pPr>
              <w:spacing w:line="336" w:lineRule="exact"/>
              <w:ind w:left="364" w:hanging="364"/>
              <w:rPr>
                <w:rFonts w:hint="default"/>
                <w:color w:val="auto"/>
              </w:rPr>
            </w:pPr>
            <w:r w:rsidRPr="00B301C9">
              <w:rPr>
                <w:color w:val="auto"/>
              </w:rPr>
              <w:t>ウ　一級建築士の資格の有無。</w:t>
            </w:r>
          </w:p>
        </w:tc>
      </w:tr>
      <w:tr w:rsidR="006A365D" w:rsidRPr="00B301C9" w14:paraId="1A0E82A4" w14:textId="7777777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611443" w14:textId="77777777" w:rsidR="00107022" w:rsidRPr="00B301C9" w:rsidRDefault="00107022">
            <w:pPr>
              <w:spacing w:line="336" w:lineRule="exact"/>
              <w:rPr>
                <w:rFonts w:hint="default"/>
                <w:color w:val="auto"/>
              </w:rPr>
            </w:pPr>
            <w:r w:rsidRPr="00B301C9">
              <w:rPr>
                <w:color w:val="auto"/>
              </w:rPr>
              <w:t>(3)地域精通度</w:t>
            </w:r>
          </w:p>
          <w:p w14:paraId="5A5326D4" w14:textId="77777777" w:rsidR="00107022" w:rsidRPr="00B301C9" w:rsidRDefault="00107022">
            <w:pPr>
              <w:spacing w:line="336" w:lineRule="exact"/>
              <w:rPr>
                <w:rFonts w:hint="default"/>
                <w:color w:val="auto"/>
              </w:rPr>
            </w:pPr>
          </w:p>
          <w:p w14:paraId="430580B6" w14:textId="77777777" w:rsidR="00107022" w:rsidRPr="00B301C9" w:rsidRDefault="00107022">
            <w:pPr>
              <w:spacing w:line="336" w:lineRule="exact"/>
              <w:rPr>
                <w:rFonts w:hint="default"/>
                <w:color w:val="auto"/>
              </w:rPr>
            </w:pPr>
          </w:p>
          <w:p w14:paraId="45279CF6" w14:textId="77777777" w:rsidR="00107022" w:rsidRPr="00B301C9" w:rsidRDefault="00107022">
            <w:pPr>
              <w:spacing w:line="180" w:lineRule="auto"/>
              <w:rPr>
                <w:rFonts w:hint="default"/>
                <w:color w:val="auto"/>
              </w:rPr>
            </w:pPr>
          </w:p>
        </w:tc>
        <w:tc>
          <w:tcPr>
            <w:tcW w:w="66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8D3799C" w14:textId="44355616" w:rsidR="00107022" w:rsidRPr="00B301C9" w:rsidRDefault="00107022">
            <w:pPr>
              <w:spacing w:line="336" w:lineRule="exact"/>
              <w:ind w:left="364" w:hanging="364"/>
              <w:rPr>
                <w:rFonts w:hint="default"/>
                <w:color w:val="auto"/>
              </w:rPr>
            </w:pPr>
            <w:r w:rsidRPr="00B301C9">
              <w:rPr>
                <w:color w:val="auto"/>
              </w:rPr>
              <w:t>ア　平成2</w:t>
            </w:r>
            <w:r w:rsidR="001273F2" w:rsidRPr="00B301C9">
              <w:rPr>
                <w:color w:val="auto"/>
              </w:rPr>
              <w:t>8</w:t>
            </w:r>
            <w:r w:rsidRPr="00B301C9">
              <w:rPr>
                <w:color w:val="auto"/>
              </w:rPr>
              <w:t>年度以降における</w:t>
            </w:r>
            <w:r w:rsidR="00FC1A29" w:rsidRPr="00B301C9">
              <w:rPr>
                <w:color w:val="auto"/>
              </w:rPr>
              <w:t>愛知県</w:t>
            </w:r>
            <w:r w:rsidR="00897BDA" w:rsidRPr="00B301C9">
              <w:rPr>
                <w:color w:val="auto"/>
              </w:rPr>
              <w:t>内</w:t>
            </w:r>
            <w:r w:rsidRPr="00B301C9">
              <w:rPr>
                <w:color w:val="auto"/>
              </w:rPr>
              <w:t>の施工実績。</w:t>
            </w:r>
          </w:p>
          <w:p w14:paraId="73ED3B46" w14:textId="77777777" w:rsidR="00107022" w:rsidRPr="00B301C9" w:rsidRDefault="00107022">
            <w:pPr>
              <w:spacing w:line="336" w:lineRule="exact"/>
              <w:ind w:left="243" w:hanging="243"/>
              <w:rPr>
                <w:rFonts w:hint="default"/>
                <w:color w:val="auto"/>
              </w:rPr>
            </w:pPr>
            <w:r w:rsidRPr="00B301C9">
              <w:rPr>
                <w:color w:val="auto"/>
              </w:rPr>
              <w:t xml:space="preserve">　　ただし、経常建設共同企業体にあっては、構成員の　　うち１者が元請としての施工実績を有していればよい。</w:t>
            </w:r>
          </w:p>
          <w:p w14:paraId="6F07D1F4" w14:textId="77777777" w:rsidR="00107022" w:rsidRPr="00B301C9" w:rsidRDefault="00107022">
            <w:pPr>
              <w:spacing w:line="336" w:lineRule="exact"/>
              <w:rPr>
                <w:rFonts w:hint="default"/>
                <w:color w:val="auto"/>
              </w:rPr>
            </w:pPr>
            <w:proofErr w:type="gramStart"/>
            <w:r w:rsidRPr="00B301C9">
              <w:rPr>
                <w:color w:val="auto"/>
                <w:spacing w:val="6"/>
              </w:rPr>
              <w:t>イ</w:t>
            </w:r>
            <w:proofErr w:type="gramEnd"/>
            <w:r w:rsidRPr="00B301C9">
              <w:rPr>
                <w:color w:val="auto"/>
                <w:spacing w:val="6"/>
              </w:rPr>
              <w:t xml:space="preserve">　</w:t>
            </w:r>
            <w:r w:rsidRPr="00B301C9">
              <w:rPr>
                <w:color w:val="auto"/>
              </w:rPr>
              <w:t>工事場所と建設業法に基づく営業所の所在地との関係。</w:t>
            </w:r>
          </w:p>
        </w:tc>
      </w:tr>
      <w:tr w:rsidR="006A365D" w:rsidRPr="00B301C9" w14:paraId="64CD390D" w14:textId="77777777">
        <w:trPr>
          <w:trHeight w:val="447"/>
        </w:trPr>
        <w:tc>
          <w:tcPr>
            <w:tcW w:w="1920" w:type="dxa"/>
            <w:vMerge w:val="restart"/>
            <w:tcBorders>
              <w:top w:val="single" w:sz="4" w:space="0" w:color="000000"/>
              <w:left w:val="single" w:sz="12" w:space="0" w:color="000000"/>
              <w:bottom w:val="nil"/>
              <w:right w:val="single" w:sz="4" w:space="0" w:color="000000"/>
            </w:tcBorders>
            <w:tcMar>
              <w:left w:w="49" w:type="dxa"/>
              <w:right w:w="49" w:type="dxa"/>
            </w:tcMar>
          </w:tcPr>
          <w:p w14:paraId="2BE32C58" w14:textId="77777777" w:rsidR="00107022" w:rsidRPr="00B301C9" w:rsidRDefault="00107022">
            <w:pPr>
              <w:spacing w:line="336" w:lineRule="exact"/>
              <w:rPr>
                <w:rFonts w:hint="default"/>
                <w:color w:val="auto"/>
              </w:rPr>
            </w:pPr>
            <w:r w:rsidRPr="00B301C9">
              <w:rPr>
                <w:color w:val="auto"/>
              </w:rPr>
              <w:t>(4)従業員への賃金引上げ計画の表明書</w:t>
            </w:r>
          </w:p>
          <w:p w14:paraId="4528E7B0" w14:textId="77777777" w:rsidR="00107022" w:rsidRPr="00B301C9" w:rsidRDefault="00107022">
            <w:pPr>
              <w:spacing w:line="180" w:lineRule="auto"/>
              <w:rPr>
                <w:rFonts w:hint="default"/>
                <w:color w:val="auto"/>
              </w:rPr>
            </w:pPr>
          </w:p>
          <w:p w14:paraId="4D4D1BDC" w14:textId="77777777" w:rsidR="00107022" w:rsidRPr="00B301C9" w:rsidRDefault="00107022">
            <w:pPr>
              <w:spacing w:line="180" w:lineRule="auto"/>
              <w:rPr>
                <w:rFonts w:hint="default"/>
                <w:color w:val="auto"/>
              </w:rPr>
            </w:pPr>
          </w:p>
          <w:p w14:paraId="55B74940" w14:textId="77777777" w:rsidR="00107022" w:rsidRPr="00B301C9" w:rsidRDefault="00107022">
            <w:pPr>
              <w:rPr>
                <w:rFonts w:hint="default"/>
                <w:color w:val="auto"/>
              </w:rPr>
            </w:pPr>
          </w:p>
        </w:tc>
        <w:tc>
          <w:tcPr>
            <w:tcW w:w="6600" w:type="dxa"/>
            <w:vMerge w:val="restart"/>
            <w:tcBorders>
              <w:top w:val="single" w:sz="4" w:space="0" w:color="000000"/>
              <w:left w:val="single" w:sz="4" w:space="0" w:color="000000"/>
              <w:bottom w:val="nil"/>
              <w:right w:val="single" w:sz="12" w:space="0" w:color="000000"/>
            </w:tcBorders>
            <w:tcMar>
              <w:left w:w="49" w:type="dxa"/>
              <w:right w:w="49" w:type="dxa"/>
            </w:tcMar>
          </w:tcPr>
          <w:p w14:paraId="5EFAFD4C" w14:textId="1E2B4014" w:rsidR="00107022" w:rsidRPr="00B301C9" w:rsidRDefault="00107022">
            <w:pPr>
              <w:spacing w:line="336" w:lineRule="exact"/>
              <w:ind w:left="243" w:hanging="243"/>
              <w:rPr>
                <w:rFonts w:hint="default"/>
                <w:color w:val="auto"/>
              </w:rPr>
            </w:pPr>
            <w:r w:rsidRPr="00B301C9">
              <w:rPr>
                <w:color w:val="auto"/>
              </w:rPr>
              <w:t>ア　令和</w:t>
            </w:r>
            <w:r w:rsidR="00864E4E" w:rsidRPr="00B301C9">
              <w:rPr>
                <w:color w:val="auto"/>
              </w:rPr>
              <w:t>８</w:t>
            </w:r>
            <w:r w:rsidRPr="00B301C9">
              <w:rPr>
                <w:color w:val="auto"/>
              </w:rPr>
              <w:t>年４月以降に開始する最初の事業年度または令和</w:t>
            </w:r>
            <w:r w:rsidR="00864E4E" w:rsidRPr="00B301C9">
              <w:rPr>
                <w:color w:val="auto"/>
              </w:rPr>
              <w:t>８</w:t>
            </w:r>
            <w:r w:rsidRPr="00B301C9">
              <w:rPr>
                <w:color w:val="auto"/>
              </w:rPr>
              <w:t>年（暦年）において、対前年度または前年比で給与等受給者一人当たりの平均受給額を３％以上増加させる旨、従業員に表明していること。【大企業】（第</w:t>
            </w:r>
            <w:r w:rsidR="00BA7063" w:rsidRPr="00B301C9">
              <w:rPr>
                <w:color w:val="auto"/>
              </w:rPr>
              <w:t>７</w:t>
            </w:r>
            <w:r w:rsidRPr="00B301C9">
              <w:rPr>
                <w:color w:val="auto"/>
              </w:rPr>
              <w:t>－１号様式）</w:t>
            </w:r>
          </w:p>
          <w:p w14:paraId="319CBB61" w14:textId="43D30B83" w:rsidR="00107022" w:rsidRPr="00B301C9" w:rsidRDefault="00107022" w:rsidP="00BA7063">
            <w:pPr>
              <w:spacing w:line="336" w:lineRule="exact"/>
              <w:ind w:left="243" w:hanging="243"/>
              <w:rPr>
                <w:rFonts w:hint="default"/>
                <w:color w:val="auto"/>
              </w:rPr>
            </w:pPr>
            <w:proofErr w:type="gramStart"/>
            <w:r w:rsidRPr="00B301C9">
              <w:rPr>
                <w:color w:val="auto"/>
              </w:rPr>
              <w:t>イ</w:t>
            </w:r>
            <w:proofErr w:type="gramEnd"/>
            <w:r w:rsidRPr="00B301C9">
              <w:rPr>
                <w:color w:val="auto"/>
              </w:rPr>
              <w:t xml:space="preserve">　令和</w:t>
            </w:r>
            <w:r w:rsidR="004408E4" w:rsidRPr="00B301C9">
              <w:rPr>
                <w:color w:val="auto"/>
              </w:rPr>
              <w:t>８</w:t>
            </w:r>
            <w:r w:rsidRPr="00B301C9">
              <w:rPr>
                <w:color w:val="auto"/>
              </w:rPr>
              <w:t>年４月以降に開始する最初の事業年度または令和</w:t>
            </w:r>
            <w:r w:rsidR="004408E4" w:rsidRPr="00B301C9">
              <w:rPr>
                <w:color w:val="auto"/>
              </w:rPr>
              <w:t>８</w:t>
            </w:r>
            <w:r w:rsidRPr="00B301C9">
              <w:rPr>
                <w:color w:val="auto"/>
              </w:rPr>
              <w:t>年（暦年）において、対前年度または前年比で給与総額を1.5％以上増加させる旨、従業員に表明していること。【中小企業等】（第</w:t>
            </w:r>
            <w:r w:rsidR="00BA7063" w:rsidRPr="00B301C9">
              <w:rPr>
                <w:color w:val="auto"/>
              </w:rPr>
              <w:t>７</w:t>
            </w:r>
            <w:r w:rsidRPr="00B301C9">
              <w:rPr>
                <w:color w:val="auto"/>
              </w:rPr>
              <w:t>－２号様式）</w:t>
            </w:r>
          </w:p>
        </w:tc>
      </w:tr>
      <w:tr w:rsidR="006A365D" w:rsidRPr="00B301C9" w14:paraId="7F3AD243" w14:textId="77777777">
        <w:trPr>
          <w:trHeight w:val="447"/>
        </w:trPr>
        <w:tc>
          <w:tcPr>
            <w:tcW w:w="1920" w:type="dxa"/>
            <w:vMerge/>
            <w:tcBorders>
              <w:top w:val="nil"/>
              <w:left w:val="single" w:sz="12" w:space="0" w:color="000000"/>
              <w:bottom w:val="single" w:sz="12" w:space="0" w:color="000000"/>
              <w:right w:val="single" w:sz="4" w:space="0" w:color="000000"/>
            </w:tcBorders>
            <w:tcMar>
              <w:left w:w="49" w:type="dxa"/>
              <w:right w:w="49" w:type="dxa"/>
            </w:tcMar>
          </w:tcPr>
          <w:p w14:paraId="30128622" w14:textId="77777777" w:rsidR="00107022" w:rsidRPr="00B301C9" w:rsidRDefault="00107022">
            <w:pPr>
              <w:rPr>
                <w:rFonts w:hint="default"/>
                <w:color w:val="auto"/>
              </w:rPr>
            </w:pPr>
          </w:p>
        </w:tc>
        <w:tc>
          <w:tcPr>
            <w:tcW w:w="6600" w:type="dxa"/>
            <w:vMerge/>
            <w:tcBorders>
              <w:top w:val="nil"/>
              <w:left w:val="single" w:sz="4" w:space="0" w:color="000000"/>
              <w:bottom w:val="single" w:sz="12" w:space="0" w:color="000000"/>
              <w:right w:val="single" w:sz="12" w:space="0" w:color="000000"/>
            </w:tcBorders>
            <w:tcMar>
              <w:left w:w="49" w:type="dxa"/>
              <w:right w:w="49" w:type="dxa"/>
            </w:tcMar>
          </w:tcPr>
          <w:p w14:paraId="51B09B18" w14:textId="77777777" w:rsidR="00107022" w:rsidRPr="00B301C9" w:rsidRDefault="00107022">
            <w:pPr>
              <w:rPr>
                <w:rFonts w:hint="default"/>
                <w:color w:val="auto"/>
              </w:rPr>
            </w:pPr>
          </w:p>
        </w:tc>
      </w:tr>
    </w:tbl>
    <w:p w14:paraId="0EA15FC9" w14:textId="083B3ECC" w:rsidR="00107022" w:rsidRPr="00B301C9" w:rsidRDefault="00107022">
      <w:pPr>
        <w:ind w:left="243" w:hanging="243"/>
        <w:rPr>
          <w:rFonts w:hint="default"/>
          <w:color w:val="auto"/>
        </w:rPr>
      </w:pPr>
      <w:r w:rsidRPr="00B301C9">
        <w:rPr>
          <w:color w:val="auto"/>
        </w:rPr>
        <w:t>注　令和</w:t>
      </w:r>
      <w:r w:rsidR="004408E4" w:rsidRPr="00B301C9">
        <w:rPr>
          <w:color w:val="auto"/>
        </w:rPr>
        <w:t>３</w:t>
      </w:r>
      <w:r w:rsidRPr="00B301C9">
        <w:rPr>
          <w:color w:val="auto"/>
        </w:rPr>
        <w:t>年度以降に担当した法務省発注工事の評価に係る対象期間は、令和</w:t>
      </w:r>
      <w:r w:rsidR="009237DB" w:rsidRPr="00B301C9">
        <w:rPr>
          <w:color w:val="auto"/>
        </w:rPr>
        <w:t>３</w:t>
      </w:r>
      <w:r w:rsidRPr="00B301C9">
        <w:rPr>
          <w:color w:val="auto"/>
        </w:rPr>
        <w:t>年</w:t>
      </w:r>
      <w:r w:rsidR="009237DB" w:rsidRPr="00B301C9">
        <w:rPr>
          <w:color w:val="auto"/>
        </w:rPr>
        <w:t>４</w:t>
      </w:r>
      <w:r w:rsidRPr="00B301C9">
        <w:rPr>
          <w:color w:val="auto"/>
        </w:rPr>
        <w:t>月１日から令和</w:t>
      </w:r>
      <w:r w:rsidR="005D6011" w:rsidRPr="00B301C9">
        <w:rPr>
          <w:color w:val="auto"/>
        </w:rPr>
        <w:t>８</w:t>
      </w:r>
      <w:r w:rsidRPr="00B301C9">
        <w:rPr>
          <w:color w:val="auto"/>
        </w:rPr>
        <w:t>年</w:t>
      </w:r>
      <w:r w:rsidR="005D6011" w:rsidRPr="00B301C9">
        <w:rPr>
          <w:color w:val="auto"/>
        </w:rPr>
        <w:t>３</w:t>
      </w:r>
      <w:r w:rsidRPr="00B301C9">
        <w:rPr>
          <w:color w:val="auto"/>
        </w:rPr>
        <w:t>月3</w:t>
      </w:r>
      <w:r w:rsidR="005D6011" w:rsidRPr="00B301C9">
        <w:rPr>
          <w:color w:val="auto"/>
        </w:rPr>
        <w:t>1</w:t>
      </w:r>
      <w:r w:rsidRPr="00B301C9">
        <w:rPr>
          <w:color w:val="auto"/>
        </w:rPr>
        <w:t>日までの間とする。</w:t>
      </w:r>
    </w:p>
    <w:p w14:paraId="5FE456D8" w14:textId="77777777" w:rsidR="00107022" w:rsidRPr="00B301C9" w:rsidRDefault="00107022">
      <w:pPr>
        <w:rPr>
          <w:rFonts w:hint="default"/>
          <w:color w:val="auto"/>
        </w:rPr>
      </w:pPr>
      <w:r w:rsidRPr="00B301C9">
        <w:rPr>
          <w:color w:val="auto"/>
        </w:rPr>
        <w:t>５　総合評価に関する事項</w:t>
      </w:r>
    </w:p>
    <w:p w14:paraId="55E4787B" w14:textId="7B677ABD" w:rsidR="00107022" w:rsidRPr="00B301C9" w:rsidRDefault="00FA1142" w:rsidP="00FA1142">
      <w:pPr>
        <w:ind w:firstLineChars="50" w:firstLine="121"/>
        <w:rPr>
          <w:rFonts w:hint="default"/>
          <w:color w:val="auto"/>
        </w:rPr>
      </w:pPr>
      <w:r w:rsidRPr="00B301C9">
        <w:rPr>
          <w:color w:val="auto"/>
        </w:rPr>
        <w:t xml:space="preserve">(1)　</w:t>
      </w:r>
      <w:r w:rsidR="00107022" w:rsidRPr="00B301C9">
        <w:rPr>
          <w:color w:val="auto"/>
        </w:rPr>
        <w:t>入札の評価に関する基準　入札説明書</w:t>
      </w:r>
      <w:r w:rsidR="008C4FAC" w:rsidRPr="00B301C9">
        <w:rPr>
          <w:color w:val="auto"/>
        </w:rPr>
        <w:t>８</w:t>
      </w:r>
      <w:r w:rsidR="00107022" w:rsidRPr="00B301C9">
        <w:rPr>
          <w:color w:val="auto"/>
        </w:rPr>
        <w:t>による。</w:t>
      </w:r>
    </w:p>
    <w:p w14:paraId="38EEE29F" w14:textId="5BD8DAD2" w:rsidR="00107022" w:rsidRPr="00B301C9" w:rsidRDefault="00107022">
      <w:pPr>
        <w:rPr>
          <w:rFonts w:hint="default"/>
          <w:color w:val="auto"/>
        </w:rPr>
      </w:pPr>
      <w:r w:rsidRPr="00B301C9">
        <w:rPr>
          <w:color w:val="auto"/>
          <w:spacing w:val="-1"/>
        </w:rPr>
        <w:t xml:space="preserve"> </w:t>
      </w:r>
      <w:r w:rsidRPr="00B301C9">
        <w:rPr>
          <w:color w:val="auto"/>
        </w:rPr>
        <w:t>(2)</w:t>
      </w:r>
      <w:r w:rsidRPr="00B301C9">
        <w:rPr>
          <w:color w:val="auto"/>
          <w:spacing w:val="-1"/>
        </w:rPr>
        <w:t xml:space="preserve">  </w:t>
      </w:r>
      <w:r w:rsidRPr="00B301C9">
        <w:rPr>
          <w:color w:val="auto"/>
        </w:rPr>
        <w:t>総合評価の方法　入札説明書</w:t>
      </w:r>
      <w:r w:rsidR="00BA7063" w:rsidRPr="00B301C9">
        <w:rPr>
          <w:color w:val="auto"/>
        </w:rPr>
        <w:t>９</w:t>
      </w:r>
      <w:r w:rsidRPr="00B301C9">
        <w:rPr>
          <w:color w:val="auto"/>
        </w:rPr>
        <w:t>(2)による。</w:t>
      </w:r>
    </w:p>
    <w:p w14:paraId="3F78C2BB" w14:textId="38680823" w:rsidR="00107022" w:rsidRPr="00B301C9" w:rsidRDefault="00107022">
      <w:pPr>
        <w:rPr>
          <w:rFonts w:hint="default"/>
          <w:color w:val="auto"/>
        </w:rPr>
      </w:pPr>
      <w:r w:rsidRPr="00B301C9">
        <w:rPr>
          <w:color w:val="auto"/>
          <w:spacing w:val="-1"/>
        </w:rPr>
        <w:t xml:space="preserve"> </w:t>
      </w:r>
      <w:r w:rsidRPr="00B301C9">
        <w:rPr>
          <w:color w:val="auto"/>
        </w:rPr>
        <w:t>(3)</w:t>
      </w:r>
      <w:r w:rsidRPr="00B301C9">
        <w:rPr>
          <w:color w:val="auto"/>
          <w:spacing w:val="-1"/>
        </w:rPr>
        <w:t xml:space="preserve">  </w:t>
      </w:r>
      <w:r w:rsidRPr="00B301C9">
        <w:rPr>
          <w:color w:val="auto"/>
        </w:rPr>
        <w:t>落札者の決定方法　入札説明書</w:t>
      </w:r>
      <w:r w:rsidR="00BA7063" w:rsidRPr="00B301C9">
        <w:rPr>
          <w:color w:val="auto"/>
        </w:rPr>
        <w:t>９</w:t>
      </w:r>
      <w:r w:rsidRPr="00B301C9">
        <w:rPr>
          <w:color w:val="auto"/>
        </w:rPr>
        <w:t>(1)による。</w:t>
      </w:r>
    </w:p>
    <w:p w14:paraId="16D35907" w14:textId="77777777" w:rsidR="00107022" w:rsidRPr="00B301C9" w:rsidRDefault="00107022">
      <w:pPr>
        <w:rPr>
          <w:rFonts w:hint="default"/>
          <w:color w:val="auto"/>
        </w:rPr>
      </w:pPr>
      <w:r w:rsidRPr="00B301C9">
        <w:rPr>
          <w:color w:val="auto"/>
        </w:rPr>
        <w:t>６　技術資料のヒアリング</w:t>
      </w:r>
    </w:p>
    <w:p w14:paraId="450B13E5" w14:textId="1016D524" w:rsidR="00107022" w:rsidRPr="00B301C9" w:rsidRDefault="00107022">
      <w:pPr>
        <w:ind w:firstLine="485"/>
        <w:rPr>
          <w:rFonts w:hint="default"/>
          <w:color w:val="auto"/>
        </w:rPr>
      </w:pPr>
      <w:r w:rsidRPr="00B301C9">
        <w:rPr>
          <w:color w:val="auto"/>
        </w:rPr>
        <w:t>入札説明書</w:t>
      </w:r>
      <w:r w:rsidR="00BA7063" w:rsidRPr="00B301C9">
        <w:rPr>
          <w:color w:val="auto"/>
        </w:rPr>
        <w:t>９</w:t>
      </w:r>
      <w:r w:rsidRPr="00B301C9">
        <w:rPr>
          <w:color w:val="auto"/>
        </w:rPr>
        <w:t>(2)ア(</w:t>
      </w:r>
      <w:proofErr w:type="gramStart"/>
      <w:r w:rsidRPr="00B301C9">
        <w:rPr>
          <w:color w:val="auto"/>
        </w:rPr>
        <w:t>ｲ</w:t>
      </w:r>
      <w:proofErr w:type="gramEnd"/>
      <w:r w:rsidRPr="00B301C9">
        <w:rPr>
          <w:color w:val="auto"/>
        </w:rPr>
        <w:t>)による。</w:t>
      </w:r>
    </w:p>
    <w:sectPr w:rsidR="00107022" w:rsidRPr="00B301C9">
      <w:footnotePr>
        <w:numRestart w:val="eachPage"/>
      </w:footnotePr>
      <w:endnotePr>
        <w:numFmt w:val="decimal"/>
      </w:endnotePr>
      <w:pgSz w:w="11906" w:h="16838"/>
      <w:pgMar w:top="1701" w:right="1587" w:bottom="1701" w:left="1587" w:header="1134" w:footer="347" w:gutter="0"/>
      <w:cols w:space="720"/>
      <w:docGrid w:type="linesAndChars" w:linePitch="447" w:charSpace="5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1085E" w14:textId="77777777" w:rsidR="00866860" w:rsidRDefault="00866860">
      <w:pPr>
        <w:spacing w:before="327"/>
        <w:rPr>
          <w:rFonts w:hint="default"/>
        </w:rPr>
      </w:pPr>
      <w:r>
        <w:continuationSeparator/>
      </w:r>
    </w:p>
  </w:endnote>
  <w:endnote w:type="continuationSeparator" w:id="0">
    <w:p w14:paraId="4DCB65C5" w14:textId="77777777" w:rsidR="00866860" w:rsidRDefault="0086686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66FB" w14:textId="77777777" w:rsidR="00866860" w:rsidRDefault="00866860">
      <w:pPr>
        <w:spacing w:before="327"/>
        <w:rPr>
          <w:rFonts w:hint="default"/>
        </w:rPr>
      </w:pPr>
      <w:r>
        <w:continuationSeparator/>
      </w:r>
    </w:p>
  </w:footnote>
  <w:footnote w:type="continuationSeparator" w:id="0">
    <w:p w14:paraId="08EC8044" w14:textId="77777777" w:rsidR="00866860" w:rsidRDefault="00866860">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C2847"/>
    <w:multiLevelType w:val="hybridMultilevel"/>
    <w:tmpl w:val="7396C1E2"/>
    <w:lvl w:ilvl="0" w:tplc="88EEA946">
      <w:start w:val="1"/>
      <w:numFmt w:val="aiueo"/>
      <w:lvlText w:val="(%1)"/>
      <w:lvlJc w:val="left"/>
      <w:pPr>
        <w:ind w:left="963" w:hanging="720"/>
      </w:pPr>
      <w:rPr>
        <w:rFonts w:hint="default"/>
      </w:rPr>
    </w:lvl>
    <w:lvl w:ilvl="1" w:tplc="04090017" w:tentative="1">
      <w:start w:val="1"/>
      <w:numFmt w:val="aiueoFullWidth"/>
      <w:lvlText w:val="(%2)"/>
      <w:lvlJc w:val="left"/>
      <w:pPr>
        <w:ind w:left="1123" w:hanging="440"/>
      </w:pPr>
    </w:lvl>
    <w:lvl w:ilvl="2" w:tplc="04090011" w:tentative="1">
      <w:start w:val="1"/>
      <w:numFmt w:val="decimalEnclosedCircle"/>
      <w:lvlText w:val="%3"/>
      <w:lvlJc w:val="left"/>
      <w:pPr>
        <w:ind w:left="1563" w:hanging="440"/>
      </w:pPr>
    </w:lvl>
    <w:lvl w:ilvl="3" w:tplc="0409000F" w:tentative="1">
      <w:start w:val="1"/>
      <w:numFmt w:val="decimal"/>
      <w:lvlText w:val="%4."/>
      <w:lvlJc w:val="left"/>
      <w:pPr>
        <w:ind w:left="2003" w:hanging="440"/>
      </w:pPr>
    </w:lvl>
    <w:lvl w:ilvl="4" w:tplc="04090017" w:tentative="1">
      <w:start w:val="1"/>
      <w:numFmt w:val="aiueoFullWidth"/>
      <w:lvlText w:val="(%5)"/>
      <w:lvlJc w:val="left"/>
      <w:pPr>
        <w:ind w:left="2443" w:hanging="440"/>
      </w:pPr>
    </w:lvl>
    <w:lvl w:ilvl="5" w:tplc="04090011" w:tentative="1">
      <w:start w:val="1"/>
      <w:numFmt w:val="decimalEnclosedCircle"/>
      <w:lvlText w:val="%6"/>
      <w:lvlJc w:val="left"/>
      <w:pPr>
        <w:ind w:left="2883" w:hanging="440"/>
      </w:pPr>
    </w:lvl>
    <w:lvl w:ilvl="6" w:tplc="0409000F" w:tentative="1">
      <w:start w:val="1"/>
      <w:numFmt w:val="decimal"/>
      <w:lvlText w:val="%7."/>
      <w:lvlJc w:val="left"/>
      <w:pPr>
        <w:ind w:left="3323" w:hanging="440"/>
      </w:pPr>
    </w:lvl>
    <w:lvl w:ilvl="7" w:tplc="04090017" w:tentative="1">
      <w:start w:val="1"/>
      <w:numFmt w:val="aiueoFullWidth"/>
      <w:lvlText w:val="(%8)"/>
      <w:lvlJc w:val="left"/>
      <w:pPr>
        <w:ind w:left="3763" w:hanging="440"/>
      </w:pPr>
    </w:lvl>
    <w:lvl w:ilvl="8" w:tplc="04090011" w:tentative="1">
      <w:start w:val="1"/>
      <w:numFmt w:val="decimalEnclosedCircle"/>
      <w:lvlText w:val="%9"/>
      <w:lvlJc w:val="left"/>
      <w:pPr>
        <w:ind w:left="4203" w:hanging="440"/>
      </w:pPr>
    </w:lvl>
  </w:abstractNum>
  <w:abstractNum w:abstractNumId="1" w15:restartNumberingAfterBreak="0">
    <w:nsid w:val="67F14D34"/>
    <w:multiLevelType w:val="hybridMultilevel"/>
    <w:tmpl w:val="F60020A2"/>
    <w:lvl w:ilvl="0" w:tplc="2D160C2A">
      <w:start w:val="1"/>
      <w:numFmt w:val="aiueo"/>
      <w:lvlText w:val="(%1)"/>
      <w:lvlJc w:val="left"/>
      <w:pPr>
        <w:ind w:left="963" w:hanging="720"/>
      </w:pPr>
      <w:rPr>
        <w:rFonts w:hint="default"/>
      </w:rPr>
    </w:lvl>
    <w:lvl w:ilvl="1" w:tplc="04090017" w:tentative="1">
      <w:start w:val="1"/>
      <w:numFmt w:val="aiueoFullWidth"/>
      <w:lvlText w:val="(%2)"/>
      <w:lvlJc w:val="left"/>
      <w:pPr>
        <w:ind w:left="1123" w:hanging="440"/>
      </w:pPr>
    </w:lvl>
    <w:lvl w:ilvl="2" w:tplc="04090011" w:tentative="1">
      <w:start w:val="1"/>
      <w:numFmt w:val="decimalEnclosedCircle"/>
      <w:lvlText w:val="%3"/>
      <w:lvlJc w:val="left"/>
      <w:pPr>
        <w:ind w:left="1563" w:hanging="440"/>
      </w:pPr>
    </w:lvl>
    <w:lvl w:ilvl="3" w:tplc="0409000F" w:tentative="1">
      <w:start w:val="1"/>
      <w:numFmt w:val="decimal"/>
      <w:lvlText w:val="%4."/>
      <w:lvlJc w:val="left"/>
      <w:pPr>
        <w:ind w:left="2003" w:hanging="440"/>
      </w:pPr>
    </w:lvl>
    <w:lvl w:ilvl="4" w:tplc="04090017" w:tentative="1">
      <w:start w:val="1"/>
      <w:numFmt w:val="aiueoFullWidth"/>
      <w:lvlText w:val="(%5)"/>
      <w:lvlJc w:val="left"/>
      <w:pPr>
        <w:ind w:left="2443" w:hanging="440"/>
      </w:pPr>
    </w:lvl>
    <w:lvl w:ilvl="5" w:tplc="04090011" w:tentative="1">
      <w:start w:val="1"/>
      <w:numFmt w:val="decimalEnclosedCircle"/>
      <w:lvlText w:val="%6"/>
      <w:lvlJc w:val="left"/>
      <w:pPr>
        <w:ind w:left="2883" w:hanging="440"/>
      </w:pPr>
    </w:lvl>
    <w:lvl w:ilvl="6" w:tplc="0409000F" w:tentative="1">
      <w:start w:val="1"/>
      <w:numFmt w:val="decimal"/>
      <w:lvlText w:val="%7."/>
      <w:lvlJc w:val="left"/>
      <w:pPr>
        <w:ind w:left="3323" w:hanging="440"/>
      </w:pPr>
    </w:lvl>
    <w:lvl w:ilvl="7" w:tplc="04090017" w:tentative="1">
      <w:start w:val="1"/>
      <w:numFmt w:val="aiueoFullWidth"/>
      <w:lvlText w:val="(%8)"/>
      <w:lvlJc w:val="left"/>
      <w:pPr>
        <w:ind w:left="3763" w:hanging="440"/>
      </w:pPr>
    </w:lvl>
    <w:lvl w:ilvl="8" w:tplc="04090011" w:tentative="1">
      <w:start w:val="1"/>
      <w:numFmt w:val="decimalEnclosedCircle"/>
      <w:lvlText w:val="%9"/>
      <w:lvlJc w:val="left"/>
      <w:pPr>
        <w:ind w:left="4203" w:hanging="440"/>
      </w:pPr>
    </w:lvl>
  </w:abstractNum>
  <w:abstractNum w:abstractNumId="2" w15:restartNumberingAfterBreak="0">
    <w:nsid w:val="7FB40172"/>
    <w:multiLevelType w:val="hybridMultilevel"/>
    <w:tmpl w:val="8D7401EA"/>
    <w:lvl w:ilvl="0" w:tplc="4E1AD56E">
      <w:start w:val="1"/>
      <w:numFmt w:val="decimal"/>
      <w:lvlText w:val="(%1)"/>
      <w:lvlJc w:val="left"/>
      <w:pPr>
        <w:ind w:left="840" w:hanging="72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num w:numId="1" w16cid:durableId="1474562805">
    <w:abstractNumId w:val="1"/>
  </w:num>
  <w:num w:numId="2" w16cid:durableId="512846596">
    <w:abstractNumId w:val="0"/>
  </w:num>
  <w:num w:numId="3" w16cid:durableId="1764763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isplayBackgroundShape/>
  <w:bordersDoNotSurroundHeader/>
  <w:bordersDoNotSurroundFooter/>
  <w:proofState w:spelling="clean" w:grammar="clean"/>
  <w:doNotTrackMoves/>
  <w:defaultTabStop w:val="970"/>
  <w:hyphenationZone w:val="0"/>
  <w:drawingGridHorizontalSpacing w:val="427"/>
  <w:drawingGridVerticalSpacing w:val="44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2AD3"/>
    <w:rsid w:val="000301B0"/>
    <w:rsid w:val="00107022"/>
    <w:rsid w:val="001273F2"/>
    <w:rsid w:val="00190669"/>
    <w:rsid w:val="001A691F"/>
    <w:rsid w:val="001D38A4"/>
    <w:rsid w:val="00206660"/>
    <w:rsid w:val="002303CC"/>
    <w:rsid w:val="0025020B"/>
    <w:rsid w:val="00256F92"/>
    <w:rsid w:val="002F2AD3"/>
    <w:rsid w:val="00343895"/>
    <w:rsid w:val="00347C96"/>
    <w:rsid w:val="00371B2B"/>
    <w:rsid w:val="003A7EA3"/>
    <w:rsid w:val="003E3AFC"/>
    <w:rsid w:val="004408E4"/>
    <w:rsid w:val="00446654"/>
    <w:rsid w:val="004669F5"/>
    <w:rsid w:val="004E4BF5"/>
    <w:rsid w:val="005220B4"/>
    <w:rsid w:val="00532BCB"/>
    <w:rsid w:val="00570275"/>
    <w:rsid w:val="0058704F"/>
    <w:rsid w:val="005D6011"/>
    <w:rsid w:val="00624451"/>
    <w:rsid w:val="00634FDD"/>
    <w:rsid w:val="00652F44"/>
    <w:rsid w:val="006A365D"/>
    <w:rsid w:val="00737CC4"/>
    <w:rsid w:val="0079117E"/>
    <w:rsid w:val="007A543F"/>
    <w:rsid w:val="007F4FB6"/>
    <w:rsid w:val="00844DFC"/>
    <w:rsid w:val="00847349"/>
    <w:rsid w:val="00864E4E"/>
    <w:rsid w:val="00866860"/>
    <w:rsid w:val="00891504"/>
    <w:rsid w:val="00897BDA"/>
    <w:rsid w:val="008B6690"/>
    <w:rsid w:val="008C4FAC"/>
    <w:rsid w:val="009237DB"/>
    <w:rsid w:val="00994C34"/>
    <w:rsid w:val="009A68E4"/>
    <w:rsid w:val="00A160A5"/>
    <w:rsid w:val="00A80D39"/>
    <w:rsid w:val="00A95D64"/>
    <w:rsid w:val="00AA65AE"/>
    <w:rsid w:val="00AC4C3A"/>
    <w:rsid w:val="00AC5BCF"/>
    <w:rsid w:val="00AD47AC"/>
    <w:rsid w:val="00B2048F"/>
    <w:rsid w:val="00B301C9"/>
    <w:rsid w:val="00BA29BA"/>
    <w:rsid w:val="00BA7063"/>
    <w:rsid w:val="00C26989"/>
    <w:rsid w:val="00CC0B17"/>
    <w:rsid w:val="00CD4FF9"/>
    <w:rsid w:val="00D01CEF"/>
    <w:rsid w:val="00D14E72"/>
    <w:rsid w:val="00DA1CA5"/>
    <w:rsid w:val="00DC655B"/>
    <w:rsid w:val="00DE7380"/>
    <w:rsid w:val="00E42667"/>
    <w:rsid w:val="00EA2E80"/>
    <w:rsid w:val="00EF1292"/>
    <w:rsid w:val="00F31D3A"/>
    <w:rsid w:val="00F72110"/>
    <w:rsid w:val="00FA1142"/>
    <w:rsid w:val="00FC049F"/>
    <w:rsid w:val="00FC1A29"/>
    <w:rsid w:val="00FF7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728F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107022"/>
    <w:pPr>
      <w:tabs>
        <w:tab w:val="center" w:pos="4252"/>
        <w:tab w:val="right" w:pos="8504"/>
      </w:tabs>
      <w:snapToGrid w:val="0"/>
    </w:pPr>
  </w:style>
  <w:style w:type="character" w:customStyle="1" w:styleId="a4">
    <w:name w:val="ヘッダー (文字)"/>
    <w:link w:val="a3"/>
    <w:uiPriority w:val="99"/>
    <w:rsid w:val="00107022"/>
    <w:rPr>
      <w:color w:val="000000"/>
      <w:sz w:val="24"/>
    </w:rPr>
  </w:style>
  <w:style w:type="paragraph" w:styleId="a5">
    <w:name w:val="footer"/>
    <w:basedOn w:val="a"/>
    <w:link w:val="a6"/>
    <w:uiPriority w:val="99"/>
    <w:unhideWhenUsed/>
    <w:rsid w:val="00107022"/>
    <w:pPr>
      <w:tabs>
        <w:tab w:val="center" w:pos="4252"/>
        <w:tab w:val="right" w:pos="8504"/>
      </w:tabs>
      <w:snapToGrid w:val="0"/>
    </w:pPr>
  </w:style>
  <w:style w:type="character" w:customStyle="1" w:styleId="a6">
    <w:name w:val="フッター (文字)"/>
    <w:link w:val="a5"/>
    <w:uiPriority w:val="99"/>
    <w:rsid w:val="00107022"/>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c636c2-9cb2-472c-a8bb-61585cd6944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1A80CD87-347B-401E-891F-D6C1093E318F}"/>
</file>

<file path=customXml/itemProps2.xml><?xml version="1.0" encoding="utf-8"?>
<ds:datastoreItem xmlns:ds="http://schemas.openxmlformats.org/officeDocument/2006/customXml" ds:itemID="{943FD522-69AD-47FD-B278-F196157F2A33}"/>
</file>

<file path=customXml/itemProps3.xml><?xml version="1.0" encoding="utf-8"?>
<ds:datastoreItem xmlns:ds="http://schemas.openxmlformats.org/officeDocument/2006/customXml" ds:itemID="{E93FCD2D-44AD-45EA-8D74-6AE9E07F0BA3}"/>
</file>

<file path=docProps/app.xml><?xml version="1.0" encoding="utf-8"?>
<Properties xmlns="http://schemas.openxmlformats.org/officeDocument/2006/extended-properties" xmlns:vt="http://schemas.openxmlformats.org/officeDocument/2006/docPropsVTypes">
  <Template>Normal.dotm</Template>
  <Pages>4</Pages>
  <Words>505</Words>
  <Characters>2883</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0x0101002E2C8AAE66C60C4899F098BF8683CD8C</vt:lpwstr>
  </property>
</Properties>
</file>