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B4C6F" w14:textId="5FF632B1" w:rsidR="00F25B5D" w:rsidRPr="00615DD8" w:rsidRDefault="00CC5864" w:rsidP="00F25B5D">
      <w:pPr>
        <w:ind w:right="176"/>
        <w:rPr>
          <w:sz w:val="28"/>
          <w:szCs w:val="28"/>
          <w:lang w:eastAsia="zh-CN"/>
        </w:rPr>
      </w:pPr>
      <w:r>
        <w:rPr>
          <w:rFonts w:hint="eastAsia"/>
          <w:sz w:val="28"/>
          <w:szCs w:val="28"/>
          <w:lang w:eastAsia="zh-CN"/>
        </w:rPr>
        <w:t>参考様式第１－２７</w:t>
      </w:r>
      <w:r w:rsidR="00F25B5D" w:rsidRPr="00615DD8">
        <w:rPr>
          <w:rFonts w:hint="eastAsia"/>
          <w:sz w:val="28"/>
          <w:szCs w:val="28"/>
          <w:lang w:eastAsia="zh-CN"/>
        </w:rPr>
        <w:t>号</w:t>
      </w:r>
      <w:r w:rsidR="009921E7" w:rsidRPr="00615DD8">
        <w:rPr>
          <w:rFonts w:hint="eastAsia"/>
          <w:sz w:val="28"/>
          <w:szCs w:val="28"/>
          <w:lang w:eastAsia="zh-CN"/>
        </w:rPr>
        <w:t xml:space="preserve">　　　　　　　　</w:t>
      </w:r>
      <w:r w:rsidR="005B28BB" w:rsidRPr="00615DD8">
        <w:rPr>
          <w:rFonts w:hint="eastAsia"/>
          <w:sz w:val="28"/>
          <w:szCs w:val="28"/>
          <w:lang w:eastAsia="zh-CN"/>
        </w:rPr>
        <w:t xml:space="preserve">　　　　</w:t>
      </w:r>
      <w:r w:rsidR="009921E7" w:rsidRPr="00615DD8">
        <w:rPr>
          <w:rFonts w:hint="eastAsia"/>
          <w:sz w:val="28"/>
          <w:szCs w:val="28"/>
          <w:lang w:eastAsia="zh-CN"/>
        </w:rPr>
        <w:t xml:space="preserve">　　　　　　　　　　　　　　　　</w:t>
      </w:r>
    </w:p>
    <w:p w14:paraId="1356458D" w14:textId="6E7FF79F" w:rsidR="00235037" w:rsidRDefault="00647F45" w:rsidP="00785E00">
      <w:pPr>
        <w:ind w:right="-34"/>
        <w:jc w:val="center"/>
        <w:rPr>
          <w:rFonts w:asciiTheme="minorEastAsia" w:hAnsiTheme="minorEastAsia"/>
          <w:kern w:val="0"/>
          <w:sz w:val="28"/>
          <w:szCs w:val="28"/>
        </w:rPr>
      </w:pPr>
      <w:r w:rsidRPr="00615DD8">
        <w:rPr>
          <w:rFonts w:asciiTheme="minorEastAsia" w:hAnsiTheme="minorEastAsia" w:hint="eastAsia"/>
          <w:kern w:val="0"/>
          <w:sz w:val="28"/>
          <w:szCs w:val="28"/>
        </w:rPr>
        <w:t>公的義務履行に関する説明書</w:t>
      </w:r>
    </w:p>
    <w:p w14:paraId="49196C22" w14:textId="77777777" w:rsidR="0067661A" w:rsidRPr="00615DD8" w:rsidRDefault="0067661A" w:rsidP="0067661A">
      <w:pPr>
        <w:ind w:right="-34"/>
        <w:rPr>
          <w:rFonts w:asciiTheme="minorEastAsia" w:hAnsiTheme="minorEastAsia"/>
          <w:kern w:val="0"/>
          <w:sz w:val="28"/>
          <w:szCs w:val="28"/>
        </w:rPr>
      </w:pPr>
    </w:p>
    <w:p w14:paraId="3E423D0F" w14:textId="77777777" w:rsidR="00A2266B" w:rsidRPr="00615DD8" w:rsidRDefault="002B5B6F" w:rsidP="00615DD8">
      <w:pPr>
        <w:overflowPunct w:val="0"/>
        <w:spacing w:beforeLines="50" w:before="180" w:afterLines="50" w:after="180" w:line="280" w:lineRule="exact"/>
        <w:textAlignment w:val="baseline"/>
        <w:rPr>
          <w:rFonts w:asciiTheme="minorEastAsia" w:hAnsiTheme="minorEastAsia"/>
          <w:kern w:val="0"/>
          <w:sz w:val="28"/>
          <w:szCs w:val="28"/>
        </w:rPr>
      </w:pPr>
      <w:r w:rsidRPr="00615DD8">
        <w:rPr>
          <w:rFonts w:asciiTheme="minorEastAsia" w:hAnsiTheme="minorEastAsia" w:hint="eastAsia"/>
          <w:kern w:val="0"/>
          <w:sz w:val="28"/>
          <w:szCs w:val="28"/>
        </w:rPr>
        <w:t>第１　労働関係法令の遵守</w:t>
      </w:r>
    </w:p>
    <w:p w14:paraId="4DCC6B47" w14:textId="0E2D448A" w:rsidR="002B5B6F" w:rsidRPr="00615DD8" w:rsidRDefault="002D43D8" w:rsidP="00CC5C11">
      <w:pPr>
        <w:overflowPunct w:val="0"/>
        <w:spacing w:beforeLines="50" w:before="180" w:afterLines="50" w:after="180" w:line="280" w:lineRule="exact"/>
        <w:ind w:leftChars="300" w:left="630" w:firstLineChars="50" w:firstLine="140"/>
        <w:textAlignment w:val="baseline"/>
        <w:rPr>
          <w:rFonts w:asciiTheme="minorEastAsia" w:hAnsiTheme="minorEastAsia"/>
          <w:kern w:val="0"/>
          <w:sz w:val="28"/>
          <w:szCs w:val="28"/>
        </w:rPr>
      </w:pPr>
      <w:r w:rsidRPr="00615DD8">
        <w:rPr>
          <w:rFonts w:asciiTheme="minorEastAsia" w:hAnsiTheme="minorEastAsia" w:hint="eastAsia"/>
          <w:kern w:val="0"/>
          <w:sz w:val="28"/>
          <w:szCs w:val="28"/>
        </w:rPr>
        <w:t>労働保険料</w:t>
      </w:r>
      <w:r w:rsidR="002B5B6F" w:rsidRPr="00615DD8">
        <w:rPr>
          <w:rFonts w:asciiTheme="minorEastAsia" w:hAnsiTheme="minorEastAsia" w:hint="eastAsia"/>
          <w:kern w:val="0"/>
          <w:sz w:val="28"/>
          <w:szCs w:val="28"/>
        </w:rPr>
        <w:t>（適用事業所のみ）</w:t>
      </w:r>
    </w:p>
    <w:p w14:paraId="56A6D64F" w14:textId="1CA8FC85" w:rsidR="002B5B6F" w:rsidRPr="00615DD8" w:rsidRDefault="002B5B6F" w:rsidP="00615DD8">
      <w:pPr>
        <w:overflowPunct w:val="0"/>
        <w:spacing w:beforeLines="50" w:before="180" w:afterLines="50" w:after="180" w:line="280" w:lineRule="exact"/>
        <w:textAlignment w:val="baseline"/>
        <w:rPr>
          <w:rFonts w:asciiTheme="minorEastAsia" w:hAnsiTheme="minorEastAsia"/>
          <w:kern w:val="0"/>
          <w:sz w:val="28"/>
          <w:szCs w:val="28"/>
        </w:rPr>
      </w:pPr>
      <w:r w:rsidRPr="00615DD8">
        <w:rPr>
          <w:rFonts w:asciiTheme="minorEastAsia" w:hAnsiTheme="minorEastAsia" w:hint="eastAsia"/>
          <w:kern w:val="0"/>
          <w:sz w:val="28"/>
          <w:szCs w:val="28"/>
        </w:rPr>
        <w:t>第２　社会保険関係法令の遵守</w:t>
      </w:r>
    </w:p>
    <w:p w14:paraId="517514C4" w14:textId="13315763" w:rsidR="002B5B6F" w:rsidRPr="00615DD8" w:rsidRDefault="002B5B6F" w:rsidP="00615DD8">
      <w:pPr>
        <w:overflowPunct w:val="0"/>
        <w:spacing w:beforeLines="50" w:before="180" w:afterLines="50" w:after="180" w:line="280" w:lineRule="exact"/>
        <w:ind w:leftChars="100" w:left="210"/>
        <w:textAlignment w:val="baseline"/>
        <w:rPr>
          <w:rFonts w:asciiTheme="minorEastAsia" w:hAnsiTheme="minorEastAsia"/>
          <w:kern w:val="0"/>
          <w:sz w:val="28"/>
          <w:szCs w:val="28"/>
        </w:rPr>
      </w:pPr>
      <w:r w:rsidRPr="00615DD8">
        <w:rPr>
          <w:rFonts w:asciiTheme="minorEastAsia" w:hAnsiTheme="minorEastAsia" w:hint="eastAsia"/>
          <w:kern w:val="0"/>
          <w:sz w:val="28"/>
          <w:szCs w:val="28"/>
        </w:rPr>
        <w:t xml:space="preserve">１　</w:t>
      </w:r>
      <w:r w:rsidRPr="00615DD8">
        <w:rPr>
          <w:rFonts w:asciiTheme="minorEastAsia" w:hAnsiTheme="minorEastAsia" w:cs="Times New Roman" w:hint="eastAsia"/>
          <w:kern w:val="0"/>
          <w:sz w:val="28"/>
          <w:szCs w:val="28"/>
        </w:rPr>
        <w:t>健康保険・厚生年金保険の適用事業所の場合</w:t>
      </w:r>
    </w:p>
    <w:p w14:paraId="1694EF88" w14:textId="77777777" w:rsidR="002B5B6F" w:rsidRPr="00615DD8" w:rsidRDefault="002D43D8" w:rsidP="00CC5C11">
      <w:pPr>
        <w:overflowPunct w:val="0"/>
        <w:spacing w:beforeLines="50" w:before="180" w:afterLines="50" w:after="180" w:line="280" w:lineRule="exact"/>
        <w:ind w:leftChars="300" w:left="630" w:firstLineChars="50" w:firstLine="14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健康保険・厚生年金保険</w:t>
      </w:r>
      <w:r w:rsidR="002B5B6F" w:rsidRPr="00615DD8">
        <w:rPr>
          <w:rFonts w:asciiTheme="minorEastAsia" w:hAnsiTheme="minorEastAsia" w:cs="Times New Roman" w:hint="eastAsia"/>
          <w:kern w:val="0"/>
          <w:sz w:val="28"/>
          <w:szCs w:val="28"/>
        </w:rPr>
        <w:t>料</w:t>
      </w:r>
    </w:p>
    <w:p w14:paraId="6184A424" w14:textId="56404072" w:rsidR="002B5B6F" w:rsidRPr="00615DD8" w:rsidRDefault="002B5B6F"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２　健康保険・厚生年金保険の適用事業所の場合ではない場合</w:t>
      </w:r>
    </w:p>
    <w:p w14:paraId="06D73A22" w14:textId="77777777" w:rsidR="002B5B6F" w:rsidRPr="00615DD8" w:rsidRDefault="002B5B6F"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（１）事業主の国民健康保険料</w:t>
      </w:r>
    </w:p>
    <w:p w14:paraId="3CBC4DB0" w14:textId="4EE772A1" w:rsidR="002B5B6F" w:rsidRPr="00615DD8" w:rsidRDefault="002B5B6F"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（２）事業主の国民年金保険料</w:t>
      </w:r>
    </w:p>
    <w:p w14:paraId="13236ACF" w14:textId="03C33DA8" w:rsidR="002B5B6F" w:rsidRPr="00615DD8" w:rsidRDefault="002B5B6F" w:rsidP="00615DD8">
      <w:pPr>
        <w:overflowPunct w:val="0"/>
        <w:spacing w:beforeLines="50" w:before="180" w:afterLines="50" w:after="180" w:line="280" w:lineRule="exact"/>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第３　租税関係の法令遵守</w:t>
      </w:r>
    </w:p>
    <w:p w14:paraId="7ED7DFB7" w14:textId="28FEE83A" w:rsidR="002B5B6F" w:rsidRPr="00615DD8" w:rsidRDefault="002B5B6F"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１　法人の場合</w:t>
      </w:r>
    </w:p>
    <w:p w14:paraId="0D013E5E" w14:textId="5A647959" w:rsidR="002B5B6F" w:rsidRPr="00615DD8" w:rsidRDefault="002B5B6F"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（１）国税（源泉所得税及び復興</w:t>
      </w:r>
      <w:r w:rsidR="00647F45" w:rsidRPr="00615DD8">
        <w:rPr>
          <w:rFonts w:asciiTheme="minorEastAsia" w:hAnsiTheme="minorEastAsia" w:cs="Times New Roman" w:hint="eastAsia"/>
          <w:kern w:val="0"/>
          <w:sz w:val="28"/>
          <w:szCs w:val="28"/>
        </w:rPr>
        <w:t>特別</w:t>
      </w:r>
      <w:r w:rsidRPr="00615DD8">
        <w:rPr>
          <w:rFonts w:asciiTheme="minorEastAsia" w:hAnsiTheme="minorEastAsia" w:cs="Times New Roman" w:hint="eastAsia"/>
          <w:kern w:val="0"/>
          <w:sz w:val="28"/>
          <w:szCs w:val="28"/>
        </w:rPr>
        <w:t>所得税</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法人税</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消費税及び地方消費税）</w:t>
      </w:r>
    </w:p>
    <w:p w14:paraId="2288E753" w14:textId="6DA46A31" w:rsidR="002B5B6F" w:rsidRPr="00615DD8" w:rsidRDefault="002B5B6F"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lang w:eastAsia="zh-CN"/>
        </w:rPr>
      </w:pPr>
      <w:r w:rsidRPr="00615DD8">
        <w:rPr>
          <w:rFonts w:asciiTheme="minorEastAsia" w:hAnsiTheme="minorEastAsia" w:cs="Times New Roman" w:hint="eastAsia"/>
          <w:kern w:val="0"/>
          <w:sz w:val="28"/>
          <w:szCs w:val="28"/>
          <w:lang w:eastAsia="zh-CN"/>
        </w:rPr>
        <w:t>（２）地方税（法人住民税）</w:t>
      </w:r>
    </w:p>
    <w:p w14:paraId="4328738B" w14:textId="204BD3B1" w:rsidR="00647F45" w:rsidRPr="00615DD8" w:rsidRDefault="00647F45"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２　個人事業主の場合</w:t>
      </w:r>
    </w:p>
    <w:p w14:paraId="18050292" w14:textId="69464841" w:rsidR="00647F45" w:rsidRPr="00615DD8" w:rsidRDefault="00647F45" w:rsidP="00615DD8">
      <w:pPr>
        <w:overflowPunct w:val="0"/>
        <w:spacing w:beforeLines="50" w:before="180" w:afterLines="50" w:after="180" w:line="280" w:lineRule="exact"/>
        <w:ind w:leftChars="100" w:left="770" w:hangingChars="200" w:hanging="56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（１）国税（源泉所得税及び復興特別所得税</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消費税及び地方消費税</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相続税</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贈与税）</w:t>
      </w:r>
    </w:p>
    <w:p w14:paraId="47E8449A" w14:textId="77777777" w:rsidR="00647F45" w:rsidRPr="00615DD8" w:rsidRDefault="00647F45" w:rsidP="00615DD8">
      <w:pPr>
        <w:overflowPunct w:val="0"/>
        <w:spacing w:beforeLines="50" w:before="180" w:afterLines="50" w:after="180" w:line="280" w:lineRule="exact"/>
        <w:ind w:leftChars="100" w:left="210"/>
        <w:textAlignment w:val="baseline"/>
        <w:rPr>
          <w:rFonts w:asciiTheme="minorEastAsia" w:hAnsiTheme="minorEastAsia" w:cs="Times New Roman"/>
          <w:kern w:val="0"/>
          <w:sz w:val="28"/>
          <w:szCs w:val="28"/>
          <w:lang w:eastAsia="zh-CN"/>
        </w:rPr>
      </w:pPr>
      <w:r w:rsidRPr="00615DD8">
        <w:rPr>
          <w:rFonts w:asciiTheme="minorEastAsia" w:hAnsiTheme="minorEastAsia" w:cs="Times New Roman" w:hint="eastAsia"/>
          <w:kern w:val="0"/>
          <w:sz w:val="28"/>
          <w:szCs w:val="28"/>
          <w:lang w:eastAsia="zh-CN"/>
        </w:rPr>
        <w:t>（２）地方税（個人住民税）</w:t>
      </w:r>
    </w:p>
    <w:p w14:paraId="34C4A3B2" w14:textId="129A59B8" w:rsidR="00A2266B" w:rsidRPr="00615DD8" w:rsidRDefault="0078213F" w:rsidP="00615DD8">
      <w:pPr>
        <w:overflowPunct w:val="0"/>
        <w:spacing w:beforeLines="50" w:before="180" w:afterLines="50" w:after="180" w:line="280" w:lineRule="exact"/>
        <w:ind w:firstLineChars="100" w:firstLine="28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以上のいずれについても</w:t>
      </w:r>
      <w:r w:rsidR="00680DE5">
        <w:rPr>
          <w:rFonts w:asciiTheme="minorEastAsia" w:hAnsiTheme="minorEastAsia" w:cs="Times New Roman" w:hint="eastAsia"/>
          <w:kern w:val="0"/>
          <w:sz w:val="28"/>
          <w:szCs w:val="28"/>
        </w:rPr>
        <w:t>、</w:t>
      </w:r>
      <w:r w:rsidR="00647F45" w:rsidRPr="00615DD8">
        <w:rPr>
          <w:rFonts w:asciiTheme="minorEastAsia" w:hAnsiTheme="minorEastAsia" w:cs="Times New Roman" w:hint="eastAsia"/>
          <w:kern w:val="0"/>
          <w:sz w:val="28"/>
          <w:szCs w:val="28"/>
        </w:rPr>
        <w:t>滞納はありません。</w:t>
      </w:r>
    </w:p>
    <w:p w14:paraId="027AAF1C" w14:textId="59953158" w:rsidR="00647F45" w:rsidRPr="00615DD8" w:rsidRDefault="00DA2E79" w:rsidP="00615DD8">
      <w:pPr>
        <w:overflowPunct w:val="0"/>
        <w:spacing w:beforeLines="50" w:before="180" w:afterLines="50" w:after="180" w:line="280" w:lineRule="exact"/>
        <w:ind w:firstLineChars="100" w:firstLine="28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なお</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地方出入国在留管理局から</w:t>
      </w:r>
      <w:r w:rsidR="00680DE5">
        <w:rPr>
          <w:rFonts w:asciiTheme="minorEastAsia" w:hAnsiTheme="minorEastAsia" w:cs="Times New Roman" w:hint="eastAsia"/>
          <w:kern w:val="0"/>
          <w:sz w:val="28"/>
          <w:szCs w:val="28"/>
        </w:rPr>
        <w:t>、</w:t>
      </w:r>
      <w:r w:rsidR="00647F45" w:rsidRPr="00615DD8">
        <w:rPr>
          <w:rFonts w:asciiTheme="minorEastAsia" w:hAnsiTheme="minorEastAsia" w:cs="Times New Roman" w:hint="eastAsia"/>
          <w:kern w:val="0"/>
          <w:sz w:val="28"/>
          <w:szCs w:val="28"/>
        </w:rPr>
        <w:t>納付したこ</w:t>
      </w:r>
      <w:bookmarkStart w:id="0" w:name="_GoBack"/>
      <w:bookmarkEnd w:id="0"/>
      <w:r w:rsidR="00647F45" w:rsidRPr="00615DD8">
        <w:rPr>
          <w:rFonts w:asciiTheme="minorEastAsia" w:hAnsiTheme="minorEastAsia" w:cs="Times New Roman" w:hint="eastAsia"/>
          <w:kern w:val="0"/>
          <w:sz w:val="28"/>
          <w:szCs w:val="28"/>
        </w:rPr>
        <w:t>との証明を求められた場合には指導に従って関係書類を提出します。</w:t>
      </w:r>
    </w:p>
    <w:p w14:paraId="7E38247F" w14:textId="2D776207" w:rsidR="00DA2E79" w:rsidRPr="00615DD8" w:rsidRDefault="00DA2E79" w:rsidP="00615DD8">
      <w:pPr>
        <w:overflowPunct w:val="0"/>
        <w:spacing w:beforeLines="50" w:before="180" w:afterLines="50" w:after="180" w:line="280" w:lineRule="exact"/>
        <w:ind w:firstLineChars="100" w:firstLine="280"/>
        <w:textAlignment w:val="baseline"/>
        <w:rPr>
          <w:rFonts w:asciiTheme="minorEastAsia" w:hAnsiTheme="minorEastAsia" w:cs="Times New Roman"/>
          <w:kern w:val="0"/>
          <w:sz w:val="28"/>
          <w:szCs w:val="28"/>
        </w:rPr>
      </w:pPr>
      <w:r w:rsidRPr="00615DD8">
        <w:rPr>
          <w:rFonts w:asciiTheme="minorEastAsia" w:hAnsiTheme="minorEastAsia" w:cs="Times New Roman" w:hint="eastAsia"/>
          <w:kern w:val="0"/>
          <w:sz w:val="28"/>
          <w:szCs w:val="28"/>
        </w:rPr>
        <w:t>また</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以上の説明が虚偽であった場合には</w:t>
      </w:r>
      <w:r w:rsidR="00680DE5">
        <w:rPr>
          <w:rFonts w:asciiTheme="minorEastAsia" w:hAnsiTheme="minorEastAsia" w:cs="Times New Roman" w:hint="eastAsia"/>
          <w:kern w:val="0"/>
          <w:sz w:val="28"/>
          <w:szCs w:val="28"/>
        </w:rPr>
        <w:t>、</w:t>
      </w:r>
      <w:r w:rsidRPr="00615DD8">
        <w:rPr>
          <w:rFonts w:asciiTheme="minorEastAsia" w:hAnsiTheme="minorEastAsia" w:cs="Times New Roman" w:hint="eastAsia"/>
          <w:kern w:val="0"/>
          <w:sz w:val="28"/>
          <w:szCs w:val="28"/>
        </w:rPr>
        <w:t>入管法令に関し不正又は著しい不当な行為をしたものとして５年間の受入れができないこととなることも理解しています。</w:t>
      </w:r>
    </w:p>
    <w:p w14:paraId="7C7EECBE" w14:textId="77777777" w:rsidR="00A2266B" w:rsidRDefault="00A2266B" w:rsidP="00A2266B">
      <w:pPr>
        <w:ind w:leftChars="700" w:left="1470"/>
        <w:jc w:val="right"/>
        <w:rPr>
          <w:rFonts w:asciiTheme="minorEastAsia" w:hAnsiTheme="minorEastAsia"/>
          <w:sz w:val="28"/>
          <w:szCs w:val="28"/>
        </w:rPr>
      </w:pPr>
      <w:r w:rsidRPr="00615DD8">
        <w:rPr>
          <w:rFonts w:asciiTheme="minorEastAsia" w:hAnsiTheme="minorEastAsia" w:hint="eastAsia"/>
          <w:sz w:val="28"/>
          <w:szCs w:val="28"/>
        </w:rPr>
        <w:t>年　　　月　　　日</w:t>
      </w:r>
    </w:p>
    <w:p w14:paraId="59AF6E88" w14:textId="77777777" w:rsidR="0067661A" w:rsidRPr="00615DD8" w:rsidRDefault="0067661A" w:rsidP="00A2266B">
      <w:pPr>
        <w:ind w:leftChars="700" w:left="1470"/>
        <w:jc w:val="right"/>
        <w:rPr>
          <w:rFonts w:asciiTheme="minorEastAsia" w:hAnsiTheme="minorEastAsia"/>
          <w:sz w:val="28"/>
          <w:szCs w:val="28"/>
        </w:rPr>
      </w:pPr>
    </w:p>
    <w:p w14:paraId="46F5FC6E" w14:textId="77F62783" w:rsidR="001B00E5" w:rsidRPr="00615DD8" w:rsidRDefault="001B00E5" w:rsidP="00A2266B">
      <w:pPr>
        <w:wordWrap w:val="0"/>
        <w:ind w:leftChars="700" w:left="1470"/>
        <w:jc w:val="right"/>
        <w:rPr>
          <w:sz w:val="28"/>
          <w:szCs w:val="28"/>
          <w:u w:val="single"/>
          <w:lang w:eastAsia="zh-CN"/>
        </w:rPr>
      </w:pPr>
      <w:r w:rsidRPr="00615DD8">
        <w:rPr>
          <w:rFonts w:asciiTheme="minorEastAsia" w:hAnsiTheme="minorEastAsia" w:hint="eastAsia"/>
          <w:sz w:val="28"/>
          <w:szCs w:val="28"/>
          <w:lang w:eastAsia="zh-CN"/>
        </w:rPr>
        <w:t>特定技能所属機関</w:t>
      </w:r>
      <w:r w:rsidR="00A2266B" w:rsidRPr="00615DD8">
        <w:rPr>
          <w:rFonts w:asciiTheme="minorEastAsia" w:hAnsiTheme="minorEastAsia" w:hint="eastAsia"/>
          <w:sz w:val="28"/>
          <w:szCs w:val="28"/>
          <w:lang w:eastAsia="zh-CN"/>
        </w:rPr>
        <w:t>名</w:t>
      </w:r>
      <w:r w:rsidR="00615DD8">
        <w:rPr>
          <w:rFonts w:asciiTheme="minorEastAsia" w:hAnsiTheme="minorEastAsia" w:hint="eastAsia"/>
          <w:sz w:val="28"/>
          <w:szCs w:val="28"/>
          <w:lang w:eastAsia="zh-CN"/>
        </w:rPr>
        <w:t xml:space="preserve">　　</w:t>
      </w:r>
      <w:r w:rsidR="00A2266B" w:rsidRPr="00615DD8">
        <w:rPr>
          <w:rFonts w:asciiTheme="minorEastAsia" w:hAnsiTheme="minorEastAsia" w:hint="eastAsia"/>
          <w:sz w:val="28"/>
          <w:szCs w:val="28"/>
          <w:lang w:eastAsia="zh-CN"/>
        </w:rPr>
        <w:t xml:space="preserve">　　　　　　　　　　　　　</w:t>
      </w:r>
      <w:r w:rsidR="00D207DF">
        <w:rPr>
          <w:rFonts w:asciiTheme="minorEastAsia" w:hAnsiTheme="minorEastAsia" w:hint="eastAsia"/>
          <w:sz w:val="28"/>
          <w:szCs w:val="28"/>
        </w:rPr>
        <w:t xml:space="preserve">　</w:t>
      </w:r>
    </w:p>
    <w:sectPr w:rsidR="001B00E5" w:rsidRPr="00615DD8" w:rsidSect="0067661A">
      <w:pgSz w:w="11906" w:h="16838"/>
      <w:pgMar w:top="851" w:right="851" w:bottom="851" w:left="85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D690" w16cex:dateUtc="2020-05-26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28A719" w16cid:durableId="2277D574"/>
  <w16cid:commentId w16cid:paraId="482E7FB1" w16cid:durableId="2277D575"/>
  <w16cid:commentId w16cid:paraId="0D818AF8" w16cid:durableId="2277D6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DB6E" w14:textId="77777777" w:rsidR="00393417" w:rsidRDefault="00393417" w:rsidP="00C06EF7">
      <w:r>
        <w:separator/>
      </w:r>
    </w:p>
  </w:endnote>
  <w:endnote w:type="continuationSeparator" w:id="0">
    <w:p w14:paraId="696ED697" w14:textId="77777777" w:rsidR="00393417" w:rsidRDefault="00393417" w:rsidP="00C0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0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00000003" w:usb1="0000204A"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C090C" w14:textId="77777777" w:rsidR="00393417" w:rsidRDefault="00393417" w:rsidP="00C06EF7">
      <w:r>
        <w:separator/>
      </w:r>
    </w:p>
  </w:footnote>
  <w:footnote w:type="continuationSeparator" w:id="0">
    <w:p w14:paraId="794D72A0" w14:textId="77777777" w:rsidR="00393417" w:rsidRDefault="00393417" w:rsidP="00C0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C08"/>
    <w:multiLevelType w:val="hybridMultilevel"/>
    <w:tmpl w:val="4BF68152"/>
    <w:lvl w:ilvl="0" w:tplc="819A78D6">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2C1BC2"/>
    <w:multiLevelType w:val="hybridMultilevel"/>
    <w:tmpl w:val="18106DC0"/>
    <w:lvl w:ilvl="0" w:tplc="DE924A2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7C2D8E"/>
    <w:multiLevelType w:val="hybridMultilevel"/>
    <w:tmpl w:val="C97C4A20"/>
    <w:lvl w:ilvl="0" w:tplc="0278FE70">
      <w:numFmt w:val="bullet"/>
      <w:lvlText w:val="□"/>
      <w:lvlJc w:val="left"/>
      <w:pPr>
        <w:ind w:left="1000" w:hanging="360"/>
      </w:pPr>
      <w:rPr>
        <w:rFonts w:ascii="ＭＳ 明朝" w:eastAsia="ＭＳ 明朝" w:hAnsi="ＭＳ 明朝"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 w15:restartNumberingAfterBreak="0">
    <w:nsid w:val="23441CB9"/>
    <w:multiLevelType w:val="hybridMultilevel"/>
    <w:tmpl w:val="F11C4F5A"/>
    <w:lvl w:ilvl="0" w:tplc="660068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3D6169"/>
    <w:multiLevelType w:val="hybridMultilevel"/>
    <w:tmpl w:val="11F0606E"/>
    <w:lvl w:ilvl="0" w:tplc="6A3878F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0C1C01"/>
    <w:multiLevelType w:val="hybridMultilevel"/>
    <w:tmpl w:val="C8C85AF2"/>
    <w:lvl w:ilvl="0" w:tplc="DE924A2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40"/>
    <w:rsid w:val="00000475"/>
    <w:rsid w:val="000044F9"/>
    <w:rsid w:val="000136E1"/>
    <w:rsid w:val="000143B7"/>
    <w:rsid w:val="00024AE2"/>
    <w:rsid w:val="00044407"/>
    <w:rsid w:val="00064B24"/>
    <w:rsid w:val="000657DD"/>
    <w:rsid w:val="00070364"/>
    <w:rsid w:val="00070D8A"/>
    <w:rsid w:val="00077A4A"/>
    <w:rsid w:val="00083448"/>
    <w:rsid w:val="00087ACE"/>
    <w:rsid w:val="000B043B"/>
    <w:rsid w:val="000C172B"/>
    <w:rsid w:val="000D4FC1"/>
    <w:rsid w:val="000F1F20"/>
    <w:rsid w:val="000F7EFC"/>
    <w:rsid w:val="00110E25"/>
    <w:rsid w:val="00111CB2"/>
    <w:rsid w:val="00115022"/>
    <w:rsid w:val="00124150"/>
    <w:rsid w:val="00126C22"/>
    <w:rsid w:val="001413D7"/>
    <w:rsid w:val="00144E24"/>
    <w:rsid w:val="00157540"/>
    <w:rsid w:val="001703AD"/>
    <w:rsid w:val="00186A2D"/>
    <w:rsid w:val="001A0680"/>
    <w:rsid w:val="001A1CD8"/>
    <w:rsid w:val="001B00E5"/>
    <w:rsid w:val="001D3711"/>
    <w:rsid w:val="0022391F"/>
    <w:rsid w:val="0023260A"/>
    <w:rsid w:val="00233A7A"/>
    <w:rsid w:val="00235037"/>
    <w:rsid w:val="00235448"/>
    <w:rsid w:val="002415AA"/>
    <w:rsid w:val="00262F56"/>
    <w:rsid w:val="00285FF4"/>
    <w:rsid w:val="002A05E1"/>
    <w:rsid w:val="002A3EAA"/>
    <w:rsid w:val="002B1A55"/>
    <w:rsid w:val="002B5B6F"/>
    <w:rsid w:val="002B61A5"/>
    <w:rsid w:val="002D18D1"/>
    <w:rsid w:val="002D43D8"/>
    <w:rsid w:val="00331A3E"/>
    <w:rsid w:val="003379A5"/>
    <w:rsid w:val="00344EF4"/>
    <w:rsid w:val="00352DEB"/>
    <w:rsid w:val="00393417"/>
    <w:rsid w:val="003A2D8C"/>
    <w:rsid w:val="003A39FE"/>
    <w:rsid w:val="003A61B8"/>
    <w:rsid w:val="003B576C"/>
    <w:rsid w:val="003B6A78"/>
    <w:rsid w:val="003D26FA"/>
    <w:rsid w:val="003E6F69"/>
    <w:rsid w:val="00407A5B"/>
    <w:rsid w:val="004341AB"/>
    <w:rsid w:val="00464428"/>
    <w:rsid w:val="00476FE4"/>
    <w:rsid w:val="00495194"/>
    <w:rsid w:val="004B152E"/>
    <w:rsid w:val="004E5F06"/>
    <w:rsid w:val="0050544B"/>
    <w:rsid w:val="00512EE8"/>
    <w:rsid w:val="005159D4"/>
    <w:rsid w:val="00573D08"/>
    <w:rsid w:val="005919C2"/>
    <w:rsid w:val="005940DD"/>
    <w:rsid w:val="00596FD4"/>
    <w:rsid w:val="005B28BB"/>
    <w:rsid w:val="005C71D2"/>
    <w:rsid w:val="005D476A"/>
    <w:rsid w:val="005E34B6"/>
    <w:rsid w:val="006137AC"/>
    <w:rsid w:val="00615DD8"/>
    <w:rsid w:val="00616BFA"/>
    <w:rsid w:val="00622DFD"/>
    <w:rsid w:val="00647F45"/>
    <w:rsid w:val="0067661A"/>
    <w:rsid w:val="00680DE5"/>
    <w:rsid w:val="0068135B"/>
    <w:rsid w:val="00681F44"/>
    <w:rsid w:val="006B0C4C"/>
    <w:rsid w:val="006E50C0"/>
    <w:rsid w:val="006F7D6E"/>
    <w:rsid w:val="007758D2"/>
    <w:rsid w:val="0078213F"/>
    <w:rsid w:val="00785E00"/>
    <w:rsid w:val="007A5FDB"/>
    <w:rsid w:val="007B1051"/>
    <w:rsid w:val="007D52FD"/>
    <w:rsid w:val="00803FA9"/>
    <w:rsid w:val="00826957"/>
    <w:rsid w:val="00836A3F"/>
    <w:rsid w:val="0083777A"/>
    <w:rsid w:val="00837EC4"/>
    <w:rsid w:val="00851157"/>
    <w:rsid w:val="00854671"/>
    <w:rsid w:val="00862F23"/>
    <w:rsid w:val="0089294A"/>
    <w:rsid w:val="00892B32"/>
    <w:rsid w:val="008A3F80"/>
    <w:rsid w:val="008C09C3"/>
    <w:rsid w:val="00932D20"/>
    <w:rsid w:val="0093463D"/>
    <w:rsid w:val="009677F9"/>
    <w:rsid w:val="00974D1F"/>
    <w:rsid w:val="009921E7"/>
    <w:rsid w:val="009A3F0A"/>
    <w:rsid w:val="009F2F58"/>
    <w:rsid w:val="00A2266B"/>
    <w:rsid w:val="00A3437B"/>
    <w:rsid w:val="00A46497"/>
    <w:rsid w:val="00A65AA4"/>
    <w:rsid w:val="00A8540A"/>
    <w:rsid w:val="00AB4898"/>
    <w:rsid w:val="00AC3E3A"/>
    <w:rsid w:val="00AE780D"/>
    <w:rsid w:val="00B11DBF"/>
    <w:rsid w:val="00B136EF"/>
    <w:rsid w:val="00B222CA"/>
    <w:rsid w:val="00B51116"/>
    <w:rsid w:val="00B74E95"/>
    <w:rsid w:val="00B966F5"/>
    <w:rsid w:val="00BA4DA2"/>
    <w:rsid w:val="00BA618A"/>
    <w:rsid w:val="00BD3695"/>
    <w:rsid w:val="00BF09AC"/>
    <w:rsid w:val="00C06EF7"/>
    <w:rsid w:val="00C0700F"/>
    <w:rsid w:val="00C117D5"/>
    <w:rsid w:val="00C22F4A"/>
    <w:rsid w:val="00CC50DF"/>
    <w:rsid w:val="00CC5864"/>
    <w:rsid w:val="00CC5C11"/>
    <w:rsid w:val="00D05353"/>
    <w:rsid w:val="00D10AD5"/>
    <w:rsid w:val="00D1231D"/>
    <w:rsid w:val="00D1569C"/>
    <w:rsid w:val="00D16C38"/>
    <w:rsid w:val="00D207DF"/>
    <w:rsid w:val="00D372E5"/>
    <w:rsid w:val="00D5667B"/>
    <w:rsid w:val="00D66F2A"/>
    <w:rsid w:val="00D917F3"/>
    <w:rsid w:val="00D97C43"/>
    <w:rsid w:val="00DA2E79"/>
    <w:rsid w:val="00DA592E"/>
    <w:rsid w:val="00DD1116"/>
    <w:rsid w:val="00DD4D2A"/>
    <w:rsid w:val="00DE1000"/>
    <w:rsid w:val="00DF21C7"/>
    <w:rsid w:val="00E156A1"/>
    <w:rsid w:val="00E240F9"/>
    <w:rsid w:val="00E56250"/>
    <w:rsid w:val="00E92B52"/>
    <w:rsid w:val="00E967AA"/>
    <w:rsid w:val="00EA7302"/>
    <w:rsid w:val="00EB1852"/>
    <w:rsid w:val="00EE3C56"/>
    <w:rsid w:val="00EE4878"/>
    <w:rsid w:val="00EF30C2"/>
    <w:rsid w:val="00EF3B00"/>
    <w:rsid w:val="00F25B5D"/>
    <w:rsid w:val="00F27D7C"/>
    <w:rsid w:val="00F325FF"/>
    <w:rsid w:val="00F53FF8"/>
    <w:rsid w:val="00F63877"/>
    <w:rsid w:val="00F665F5"/>
    <w:rsid w:val="00F725FB"/>
    <w:rsid w:val="00F97FB0"/>
    <w:rsid w:val="00FC5191"/>
    <w:rsid w:val="00FC6790"/>
    <w:rsid w:val="00FE64D8"/>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05A54B"/>
  <w15:docId w15:val="{E594F6DC-3698-4CE8-95F6-193331EB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7302"/>
  </w:style>
  <w:style w:type="character" w:customStyle="1" w:styleId="a4">
    <w:name w:val="日付 (文字)"/>
    <w:basedOn w:val="a0"/>
    <w:link w:val="a3"/>
    <w:uiPriority w:val="99"/>
    <w:semiHidden/>
    <w:rsid w:val="00EA7302"/>
  </w:style>
  <w:style w:type="table" w:styleId="a5">
    <w:name w:val="Table Grid"/>
    <w:basedOn w:val="a1"/>
    <w:uiPriority w:val="59"/>
    <w:rsid w:val="000D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06EF7"/>
    <w:pPr>
      <w:tabs>
        <w:tab w:val="center" w:pos="4252"/>
        <w:tab w:val="right" w:pos="8504"/>
      </w:tabs>
      <w:snapToGrid w:val="0"/>
    </w:pPr>
  </w:style>
  <w:style w:type="character" w:customStyle="1" w:styleId="a7">
    <w:name w:val="ヘッダー (文字)"/>
    <w:basedOn w:val="a0"/>
    <w:link w:val="a6"/>
    <w:uiPriority w:val="99"/>
    <w:rsid w:val="00C06EF7"/>
  </w:style>
  <w:style w:type="paragraph" w:styleId="a8">
    <w:name w:val="footer"/>
    <w:basedOn w:val="a"/>
    <w:link w:val="a9"/>
    <w:uiPriority w:val="99"/>
    <w:unhideWhenUsed/>
    <w:rsid w:val="00C06EF7"/>
    <w:pPr>
      <w:tabs>
        <w:tab w:val="center" w:pos="4252"/>
        <w:tab w:val="right" w:pos="8504"/>
      </w:tabs>
      <w:snapToGrid w:val="0"/>
    </w:pPr>
  </w:style>
  <w:style w:type="character" w:customStyle="1" w:styleId="a9">
    <w:name w:val="フッター (文字)"/>
    <w:basedOn w:val="a0"/>
    <w:link w:val="a8"/>
    <w:uiPriority w:val="99"/>
    <w:rsid w:val="00C06EF7"/>
  </w:style>
  <w:style w:type="paragraph" w:styleId="aa">
    <w:name w:val="List Paragraph"/>
    <w:basedOn w:val="a"/>
    <w:uiPriority w:val="34"/>
    <w:qFormat/>
    <w:rsid w:val="00512EE8"/>
    <w:pPr>
      <w:ind w:leftChars="400" w:left="840"/>
    </w:pPr>
  </w:style>
  <w:style w:type="paragraph" w:styleId="ab">
    <w:name w:val="Note Heading"/>
    <w:basedOn w:val="a"/>
    <w:next w:val="a"/>
    <w:link w:val="ac"/>
    <w:uiPriority w:val="99"/>
    <w:unhideWhenUsed/>
    <w:rsid w:val="003A2D8C"/>
    <w:pPr>
      <w:jc w:val="center"/>
    </w:pPr>
    <w:rPr>
      <w:sz w:val="24"/>
      <w:szCs w:val="24"/>
    </w:rPr>
  </w:style>
  <w:style w:type="character" w:customStyle="1" w:styleId="ac">
    <w:name w:val="記 (文字)"/>
    <w:basedOn w:val="a0"/>
    <w:link w:val="ab"/>
    <w:uiPriority w:val="99"/>
    <w:rsid w:val="003A2D8C"/>
    <w:rPr>
      <w:sz w:val="24"/>
      <w:szCs w:val="24"/>
    </w:rPr>
  </w:style>
  <w:style w:type="paragraph" w:styleId="ad">
    <w:name w:val="Closing"/>
    <w:basedOn w:val="a"/>
    <w:link w:val="ae"/>
    <w:uiPriority w:val="99"/>
    <w:unhideWhenUsed/>
    <w:rsid w:val="003A2D8C"/>
    <w:pPr>
      <w:jc w:val="right"/>
    </w:pPr>
    <w:rPr>
      <w:sz w:val="24"/>
      <w:szCs w:val="24"/>
    </w:rPr>
  </w:style>
  <w:style w:type="character" w:customStyle="1" w:styleId="ae">
    <w:name w:val="結語 (文字)"/>
    <w:basedOn w:val="a0"/>
    <w:link w:val="ad"/>
    <w:uiPriority w:val="99"/>
    <w:rsid w:val="003A2D8C"/>
    <w:rPr>
      <w:sz w:val="24"/>
      <w:szCs w:val="24"/>
    </w:rPr>
  </w:style>
  <w:style w:type="paragraph" w:styleId="af">
    <w:name w:val="Balloon Text"/>
    <w:basedOn w:val="a"/>
    <w:link w:val="af0"/>
    <w:uiPriority w:val="99"/>
    <w:semiHidden/>
    <w:unhideWhenUsed/>
    <w:rsid w:val="00476F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6FE4"/>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22DFD"/>
    <w:rPr>
      <w:sz w:val="18"/>
      <w:szCs w:val="18"/>
    </w:rPr>
  </w:style>
  <w:style w:type="paragraph" w:styleId="af2">
    <w:name w:val="annotation text"/>
    <w:basedOn w:val="a"/>
    <w:link w:val="af3"/>
    <w:uiPriority w:val="99"/>
    <w:semiHidden/>
    <w:unhideWhenUsed/>
    <w:rsid w:val="00622DFD"/>
    <w:pPr>
      <w:jc w:val="left"/>
    </w:pPr>
  </w:style>
  <w:style w:type="character" w:customStyle="1" w:styleId="af3">
    <w:name w:val="コメント文字列 (文字)"/>
    <w:basedOn w:val="a0"/>
    <w:link w:val="af2"/>
    <w:uiPriority w:val="99"/>
    <w:semiHidden/>
    <w:rsid w:val="00622DFD"/>
  </w:style>
  <w:style w:type="paragraph" w:styleId="af4">
    <w:name w:val="annotation subject"/>
    <w:basedOn w:val="af2"/>
    <w:next w:val="af2"/>
    <w:link w:val="af5"/>
    <w:uiPriority w:val="99"/>
    <w:semiHidden/>
    <w:unhideWhenUsed/>
    <w:rsid w:val="00622DFD"/>
    <w:rPr>
      <w:b/>
      <w:bCs/>
    </w:rPr>
  </w:style>
  <w:style w:type="character" w:customStyle="1" w:styleId="af5">
    <w:name w:val="コメント内容 (文字)"/>
    <w:basedOn w:val="af3"/>
    <w:link w:val="af4"/>
    <w:uiPriority w:val="99"/>
    <w:semiHidden/>
    <w:rsid w:val="00622DFD"/>
    <w:rPr>
      <w:b/>
      <w:bCs/>
    </w:rPr>
  </w:style>
  <w:style w:type="paragraph" w:styleId="af6">
    <w:name w:val="Revision"/>
    <w:hidden/>
    <w:uiPriority w:val="99"/>
    <w:semiHidden/>
    <w:rsid w:val="001B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8983">
      <w:bodyDiv w:val="1"/>
      <w:marLeft w:val="0"/>
      <w:marRight w:val="0"/>
      <w:marTop w:val="0"/>
      <w:marBottom w:val="0"/>
      <w:divBdr>
        <w:top w:val="none" w:sz="0" w:space="0" w:color="auto"/>
        <w:left w:val="none" w:sz="0" w:space="0" w:color="auto"/>
        <w:bottom w:val="none" w:sz="0" w:space="0" w:color="auto"/>
        <w:right w:val="none" w:sz="0" w:space="0" w:color="auto"/>
      </w:divBdr>
    </w:div>
    <w:div w:id="1850832297">
      <w:bodyDiv w:val="1"/>
      <w:marLeft w:val="0"/>
      <w:marRight w:val="0"/>
      <w:marTop w:val="0"/>
      <w:marBottom w:val="0"/>
      <w:divBdr>
        <w:top w:val="none" w:sz="0" w:space="0" w:color="auto"/>
        <w:left w:val="none" w:sz="0" w:space="0" w:color="auto"/>
        <w:bottom w:val="none" w:sz="0" w:space="0" w:color="auto"/>
        <w:right w:val="none" w:sz="0" w:space="0" w:color="auto"/>
      </w:divBdr>
    </w:div>
    <w:div w:id="18770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3" Target="commentsExtensible.xml" Type="http://schemas.microsoft.com/office/2018/08/relationships/commentsExtensible"/><Relationship Id="rId14" Target="commentsIds.xml" Type="http://schemas.microsoft.com/office/2016/09/relationships/commentsIds"/><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9FE5-1D1F-49C1-ABB4-EF3B71EF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Words>
  <Characters>441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